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61313" w14:textId="7CFD0B8F" w:rsidR="00A65665" w:rsidRPr="00B06090" w:rsidRDefault="00A65665" w:rsidP="00A65665">
      <w:pPr>
        <w:pStyle w:val="3GPPHeader"/>
        <w:spacing w:after="0"/>
        <w:rPr>
          <w:rFonts w:cs="Arial"/>
          <w:szCs w:val="24"/>
        </w:rPr>
      </w:pPr>
      <w:bookmarkStart w:id="0" w:name="_Hlk70484476"/>
      <w:bookmarkStart w:id="1" w:name="_Hlk153953944"/>
      <w:bookmarkStart w:id="2" w:name="_Ref399006623"/>
      <w:bookmarkStart w:id="3" w:name="_Toc92513360"/>
      <w:r w:rsidRPr="00B06090">
        <w:rPr>
          <w:rFonts w:cs="Arial"/>
          <w:szCs w:val="24"/>
        </w:rPr>
        <w:t>3GPP TSG-RAN WG2 Meeting #126</w:t>
      </w:r>
      <w:r w:rsidRPr="00B06090">
        <w:rPr>
          <w:rFonts w:cs="Arial"/>
          <w:szCs w:val="24"/>
        </w:rPr>
        <w:tab/>
      </w:r>
      <w:r w:rsidRPr="00DF1DDB">
        <w:rPr>
          <w:rFonts w:cs="Arial"/>
          <w:i/>
          <w:szCs w:val="24"/>
        </w:rPr>
        <w:t>R2-</w:t>
      </w:r>
      <w:r w:rsidR="00DF1DDB" w:rsidRPr="00DF1DDB">
        <w:rPr>
          <w:rFonts w:cs="Arial"/>
          <w:i/>
          <w:szCs w:val="24"/>
        </w:rPr>
        <w:t>2405496</w:t>
      </w:r>
    </w:p>
    <w:p w14:paraId="1646A74E" w14:textId="77777777" w:rsidR="00A65665" w:rsidRPr="00B06090" w:rsidRDefault="00A65665" w:rsidP="00A65665">
      <w:pPr>
        <w:pStyle w:val="3GPPHeader"/>
        <w:spacing w:after="0"/>
        <w:rPr>
          <w:rFonts w:cs="Arial"/>
          <w:szCs w:val="24"/>
        </w:rPr>
      </w:pPr>
      <w:r w:rsidRPr="00B06090">
        <w:rPr>
          <w:rFonts w:cs="Arial"/>
          <w:szCs w:val="24"/>
        </w:rPr>
        <w:t>Fukuoka, Japan May 2</w:t>
      </w:r>
      <w:r>
        <w:rPr>
          <w:rFonts w:cs="Arial"/>
          <w:szCs w:val="24"/>
        </w:rPr>
        <w:t>0th – 24</w:t>
      </w:r>
      <w:r w:rsidRPr="00B06090">
        <w:rPr>
          <w:rFonts w:cs="Arial"/>
          <w:szCs w:val="24"/>
        </w:rPr>
        <w:t>th, 2024</w:t>
      </w:r>
    </w:p>
    <w:bookmarkEnd w:id="0"/>
    <w:bookmarkEnd w:id="1"/>
    <w:p w14:paraId="554F6743" w14:textId="77777777" w:rsidR="00A65665" w:rsidRDefault="00A65665" w:rsidP="00BB32B3">
      <w:pPr>
        <w:tabs>
          <w:tab w:val="left" w:pos="1985"/>
        </w:tabs>
        <w:jc w:val="both"/>
        <w:rPr>
          <w:rFonts w:ascii="Arial" w:hAnsi="Arial" w:cs="Arial"/>
          <w:b/>
          <w:sz w:val="22"/>
        </w:rPr>
      </w:pPr>
    </w:p>
    <w:bookmarkEnd w:id="2"/>
    <w:bookmarkEnd w:id="3"/>
    <w:p w14:paraId="5641AF13" w14:textId="09652B1E" w:rsidR="00A65665" w:rsidRPr="00A65665" w:rsidRDefault="006C7508" w:rsidP="00A65665">
      <w:pPr>
        <w:spacing w:after="0" w:line="360" w:lineRule="auto"/>
        <w:rPr>
          <w:rFonts w:ascii="Arial" w:eastAsia="맑은 고딕" w:hAnsi="Arial" w:cs="Arial"/>
          <w:b/>
          <w:sz w:val="24"/>
          <w:szCs w:val="24"/>
          <w:lang w:eastAsia="ko-KR"/>
        </w:rPr>
      </w:pPr>
      <w:r>
        <w:rPr>
          <w:rFonts w:ascii="Arial" w:eastAsia="맑은 고딕" w:hAnsi="Arial" w:cs="Arial"/>
          <w:b/>
          <w:sz w:val="24"/>
          <w:szCs w:val="24"/>
          <w:lang w:eastAsia="ko-KR"/>
        </w:rPr>
        <w:t>Agenda item:</w:t>
      </w:r>
      <w:r>
        <w:rPr>
          <w:rFonts w:ascii="Arial" w:eastAsia="맑은 고딕" w:hAnsi="Arial" w:cs="Arial"/>
          <w:b/>
          <w:sz w:val="24"/>
          <w:szCs w:val="24"/>
          <w:lang w:eastAsia="ko-KR"/>
        </w:rPr>
        <w:tab/>
      </w:r>
      <w:r>
        <w:rPr>
          <w:rFonts w:ascii="Arial" w:eastAsia="맑은 고딕" w:hAnsi="Arial" w:cs="Arial"/>
          <w:b/>
          <w:sz w:val="24"/>
          <w:szCs w:val="24"/>
          <w:lang w:eastAsia="ko-KR"/>
        </w:rPr>
        <w:tab/>
        <w:t>8.2.5</w:t>
      </w:r>
    </w:p>
    <w:p w14:paraId="30E63E54" w14:textId="1F15B8D9" w:rsidR="00A65665" w:rsidRPr="00A65665" w:rsidRDefault="00A65665" w:rsidP="00A65665">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Source: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t>Samsung</w:t>
      </w:r>
    </w:p>
    <w:p w14:paraId="0BF1DF81" w14:textId="3B3EA512" w:rsidR="00A65665" w:rsidRPr="00A65665" w:rsidRDefault="00A65665" w:rsidP="00A65665">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Title: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00105F59">
        <w:rPr>
          <w:rFonts w:ascii="Arial" w:eastAsia="맑은 고딕" w:hAnsi="Arial" w:cs="Arial"/>
          <w:b/>
          <w:sz w:val="24"/>
          <w:szCs w:val="24"/>
          <w:lang w:eastAsia="ko-KR"/>
        </w:rPr>
        <w:t>Discussion</w:t>
      </w:r>
      <w:r>
        <w:rPr>
          <w:rFonts w:ascii="Arial" w:eastAsia="맑은 고딕" w:hAnsi="Arial" w:cs="Arial"/>
          <w:b/>
          <w:sz w:val="24"/>
          <w:szCs w:val="24"/>
          <w:lang w:eastAsia="ko-KR"/>
        </w:rPr>
        <w:t xml:space="preserve"> on </w:t>
      </w:r>
      <w:r w:rsidR="001077D0">
        <w:rPr>
          <w:rFonts w:ascii="Arial" w:eastAsia="맑은 고딕" w:hAnsi="Arial" w:cs="Arial"/>
          <w:b/>
          <w:sz w:val="24"/>
          <w:szCs w:val="24"/>
          <w:lang w:eastAsia="ko-KR"/>
        </w:rPr>
        <w:t>A-</w:t>
      </w:r>
      <w:proofErr w:type="spellStart"/>
      <w:r w:rsidR="001077D0">
        <w:rPr>
          <w:rFonts w:ascii="Arial" w:eastAsia="맑은 고딕" w:hAnsi="Arial" w:cs="Arial"/>
          <w:b/>
          <w:sz w:val="24"/>
          <w:szCs w:val="24"/>
          <w:lang w:eastAsia="ko-KR"/>
        </w:rPr>
        <w:t>IoT</w:t>
      </w:r>
      <w:proofErr w:type="spellEnd"/>
      <w:r w:rsidR="001077D0">
        <w:rPr>
          <w:rFonts w:ascii="Arial" w:eastAsia="맑은 고딕" w:hAnsi="Arial" w:cs="Arial"/>
          <w:b/>
          <w:sz w:val="24"/>
          <w:szCs w:val="24"/>
          <w:lang w:eastAsia="ko-KR"/>
        </w:rPr>
        <w:t xml:space="preserve"> random access</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맑은 고딕" w:hAnsi="Arial" w:cs="Arial"/>
          <w:b/>
          <w:sz w:val="24"/>
          <w:szCs w:val="24"/>
          <w:lang w:eastAsia="ko-KR"/>
        </w:rPr>
        <w:t>Document for:</w:t>
      </w:r>
      <w:r w:rsidRPr="00A65665">
        <w:rPr>
          <w:rFonts w:ascii="Arial" w:eastAsia="맑은 고딕" w:hAnsi="Arial" w:cs="Arial"/>
          <w:b/>
          <w:sz w:val="24"/>
          <w:szCs w:val="24"/>
          <w:lang w:eastAsia="ko-KR"/>
        </w:rPr>
        <w:tab/>
        <w:t>Discussion &amp;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285558CA" w14:textId="180F5E67" w:rsidR="00E653A5" w:rsidRPr="00BA6C35" w:rsidRDefault="008F36E2" w:rsidP="00BA6C35">
      <w:pPr>
        <w:jc w:val="both"/>
        <w:rPr>
          <w:rFonts w:eastAsiaTheme="minorEastAsia"/>
          <w:lang w:eastAsia="ko-KR"/>
        </w:rPr>
      </w:pPr>
      <w:r>
        <w:rPr>
          <w:rFonts w:eastAsiaTheme="minorEastAsia" w:hint="eastAsia"/>
          <w:lang w:eastAsia="ko-KR"/>
        </w:rPr>
        <w:t xml:space="preserve">The agreements that </w:t>
      </w:r>
      <w:proofErr w:type="gramStart"/>
      <w:r>
        <w:rPr>
          <w:rFonts w:eastAsiaTheme="minorEastAsia" w:hint="eastAsia"/>
          <w:lang w:eastAsia="ko-KR"/>
        </w:rPr>
        <w:t>have been made</w:t>
      </w:r>
      <w:proofErr w:type="gramEnd"/>
      <w:r>
        <w:rPr>
          <w:rFonts w:eastAsiaTheme="minorEastAsia" w:hint="eastAsia"/>
          <w:lang w:eastAsia="ko-KR"/>
        </w:rPr>
        <w:t xml:space="preserve"> related to </w:t>
      </w:r>
      <w:r w:rsidR="001077D0">
        <w:rPr>
          <w:rFonts w:eastAsiaTheme="minorEastAsia"/>
          <w:lang w:eastAsia="ko-KR"/>
        </w:rPr>
        <w:t>A-</w:t>
      </w:r>
      <w:proofErr w:type="spellStart"/>
      <w:r w:rsidR="001077D0">
        <w:rPr>
          <w:rFonts w:eastAsiaTheme="minorEastAsia"/>
          <w:lang w:eastAsia="ko-KR"/>
        </w:rPr>
        <w:t>IoT</w:t>
      </w:r>
      <w:proofErr w:type="spellEnd"/>
      <w:r w:rsidR="001077D0">
        <w:rPr>
          <w:rFonts w:eastAsiaTheme="minorEastAsia"/>
          <w:lang w:eastAsia="ko-KR"/>
        </w:rPr>
        <w:t xml:space="preserve"> random access</w:t>
      </w:r>
      <w:r>
        <w:rPr>
          <w:rFonts w:eastAsiaTheme="minorEastAsia"/>
          <w:lang w:eastAsia="ko-KR"/>
        </w:rPr>
        <w:t xml:space="preserve"> in the last RAN2 meeting is as follows. </w:t>
      </w:r>
    </w:p>
    <w:tbl>
      <w:tblPr>
        <w:tblStyle w:val="a5"/>
        <w:tblW w:w="0" w:type="auto"/>
        <w:tblLook w:val="04A0" w:firstRow="1" w:lastRow="0" w:firstColumn="1" w:lastColumn="0" w:noHBand="0" w:noVBand="1"/>
      </w:tblPr>
      <w:tblGrid>
        <w:gridCol w:w="9630"/>
      </w:tblGrid>
      <w:tr w:rsidR="00BA6C35" w14:paraId="5E3A2F7B" w14:textId="77777777" w:rsidTr="00BA6C35">
        <w:tc>
          <w:tcPr>
            <w:tcW w:w="9630" w:type="dxa"/>
          </w:tcPr>
          <w:p w14:paraId="4F9DD411" w14:textId="77777777" w:rsidR="00BA6C35" w:rsidRPr="008F36E2" w:rsidRDefault="00BA6C35" w:rsidP="00BA6C35">
            <w:pPr>
              <w:spacing w:after="40"/>
              <w:jc w:val="both"/>
              <w:rPr>
                <w:rFonts w:ascii="Calibri" w:eastAsiaTheme="minorEastAsia" w:hAnsi="Calibri" w:cs="Calibri"/>
                <w:b/>
                <w:szCs w:val="22"/>
                <w:lang w:eastAsia="ko-KR"/>
              </w:rPr>
            </w:pPr>
            <w:r w:rsidRPr="008F36E2">
              <w:rPr>
                <w:rFonts w:ascii="Calibri" w:eastAsiaTheme="minorEastAsia" w:hAnsi="Calibri" w:cs="Calibri"/>
                <w:b/>
                <w:szCs w:val="22"/>
                <w:lang w:eastAsia="ko-KR"/>
              </w:rPr>
              <w:t>Agreements</w:t>
            </w:r>
          </w:p>
          <w:p w14:paraId="5DB11068" w14:textId="77777777" w:rsidR="001077D0" w:rsidRPr="001077D0" w:rsidRDefault="001077D0" w:rsidP="001077D0">
            <w:pPr>
              <w:pStyle w:val="a6"/>
              <w:numPr>
                <w:ilvl w:val="0"/>
                <w:numId w:val="46"/>
              </w:numPr>
              <w:spacing w:after="40"/>
              <w:ind w:firstLineChars="0"/>
              <w:jc w:val="both"/>
              <w:rPr>
                <w:rFonts w:ascii="Calibri" w:eastAsiaTheme="minorEastAsia" w:hAnsi="Calibri" w:cs="Calibri"/>
                <w:szCs w:val="22"/>
                <w:lang w:eastAsia="ko-KR"/>
              </w:rPr>
            </w:pPr>
            <w:r w:rsidRPr="001077D0">
              <w:rPr>
                <w:rFonts w:ascii="Calibri" w:eastAsiaTheme="minorEastAsia" w:hAnsi="Calibri" w:cs="Calibri"/>
                <w:szCs w:val="22"/>
                <w:lang w:eastAsia="ko-KR"/>
              </w:rPr>
              <w:t xml:space="preserve">RAN2 confirms </w:t>
            </w:r>
            <w:r w:rsidRPr="001077D0">
              <w:rPr>
                <w:rFonts w:ascii="Calibri" w:eastAsiaTheme="minorEastAsia" w:hAnsi="Calibri" w:cs="Calibri"/>
                <w:szCs w:val="22"/>
                <w:highlight w:val="yellow"/>
                <w:lang w:eastAsia="ko-KR"/>
              </w:rPr>
              <w:t>slotted-ALOHA is the baseline</w:t>
            </w:r>
            <w:r w:rsidRPr="001077D0">
              <w:rPr>
                <w:rFonts w:ascii="Calibri" w:eastAsiaTheme="minorEastAsia" w:hAnsi="Calibri" w:cs="Calibri"/>
                <w:szCs w:val="22"/>
                <w:lang w:eastAsia="ko-KR"/>
              </w:rPr>
              <w:t xml:space="preserve"> for Ambient </w:t>
            </w:r>
            <w:proofErr w:type="spellStart"/>
            <w:r w:rsidRPr="001077D0">
              <w:rPr>
                <w:rFonts w:ascii="Calibri" w:eastAsiaTheme="minorEastAsia" w:hAnsi="Calibri" w:cs="Calibri"/>
                <w:szCs w:val="22"/>
                <w:lang w:eastAsia="ko-KR"/>
              </w:rPr>
              <w:t>IoT</w:t>
            </w:r>
            <w:proofErr w:type="spellEnd"/>
            <w:r w:rsidRPr="001077D0">
              <w:rPr>
                <w:rFonts w:ascii="Calibri" w:eastAsiaTheme="minorEastAsia" w:hAnsi="Calibri" w:cs="Calibri"/>
                <w:szCs w:val="22"/>
                <w:lang w:eastAsia="ko-KR"/>
              </w:rPr>
              <w:t xml:space="preserve"> random access </w:t>
            </w:r>
          </w:p>
          <w:p w14:paraId="6CCF4131" w14:textId="63FF53E9" w:rsidR="001077D0" w:rsidRPr="001077D0" w:rsidRDefault="001077D0" w:rsidP="001077D0">
            <w:pPr>
              <w:pStyle w:val="a6"/>
              <w:numPr>
                <w:ilvl w:val="0"/>
                <w:numId w:val="46"/>
              </w:numPr>
              <w:spacing w:after="40"/>
              <w:ind w:firstLineChars="0"/>
              <w:jc w:val="both"/>
              <w:rPr>
                <w:rFonts w:ascii="Calibri" w:eastAsiaTheme="minorEastAsia" w:hAnsi="Calibri" w:cs="Calibri"/>
                <w:szCs w:val="22"/>
                <w:lang w:eastAsia="ko-KR"/>
              </w:rPr>
            </w:pPr>
            <w:r w:rsidRPr="001077D0">
              <w:rPr>
                <w:rFonts w:ascii="Calibri" w:eastAsiaTheme="minorEastAsia" w:hAnsi="Calibri" w:cs="Calibri"/>
                <w:szCs w:val="22"/>
                <w:lang w:eastAsia="ko-KR"/>
              </w:rPr>
              <w:t xml:space="preserve">We will study the support for access triggering for a </w:t>
            </w:r>
            <w:r w:rsidRPr="001077D0">
              <w:rPr>
                <w:rFonts w:ascii="Calibri" w:eastAsiaTheme="minorEastAsia" w:hAnsi="Calibri" w:cs="Calibri"/>
                <w:szCs w:val="22"/>
                <w:highlight w:val="yellow"/>
                <w:lang w:eastAsia="ko-KR"/>
              </w:rPr>
              <w:t>single device, group of devices, or all devices</w:t>
            </w:r>
            <w:r>
              <w:rPr>
                <w:rFonts w:ascii="Calibri" w:eastAsiaTheme="minorEastAsia" w:hAnsi="Calibri" w:cs="Calibri"/>
                <w:szCs w:val="22"/>
                <w:lang w:eastAsia="ko-KR"/>
              </w:rPr>
              <w:t>.</w:t>
            </w:r>
            <w:r w:rsidRPr="001077D0">
              <w:rPr>
                <w:rFonts w:ascii="Calibri" w:eastAsiaTheme="minorEastAsia" w:hAnsi="Calibri" w:cs="Calibri"/>
                <w:szCs w:val="22"/>
                <w:lang w:eastAsia="ko-KR"/>
              </w:rPr>
              <w:t xml:space="preserve"> RAN2 to discuss the </w:t>
            </w:r>
            <w:r w:rsidRPr="001077D0">
              <w:rPr>
                <w:rFonts w:ascii="Calibri" w:eastAsiaTheme="minorEastAsia" w:hAnsi="Calibri" w:cs="Calibri"/>
                <w:szCs w:val="22"/>
                <w:highlight w:val="yellow"/>
                <w:lang w:eastAsia="ko-KR"/>
              </w:rPr>
              <w:t>contention-based and contention-free</w:t>
            </w:r>
            <w:r w:rsidRPr="001077D0">
              <w:rPr>
                <w:rFonts w:ascii="Calibri" w:eastAsiaTheme="minorEastAsia" w:hAnsi="Calibri" w:cs="Calibri"/>
                <w:szCs w:val="22"/>
                <w:lang w:eastAsia="ko-KR"/>
              </w:rPr>
              <w:t xml:space="preserve"> access procedures and detailed solutions. </w:t>
            </w:r>
          </w:p>
          <w:p w14:paraId="6604E5B7" w14:textId="77777777" w:rsidR="001077D0" w:rsidRPr="001077D0" w:rsidRDefault="001077D0" w:rsidP="001077D0">
            <w:pPr>
              <w:pStyle w:val="a6"/>
              <w:numPr>
                <w:ilvl w:val="0"/>
                <w:numId w:val="46"/>
              </w:numPr>
              <w:spacing w:after="40"/>
              <w:ind w:firstLineChars="0"/>
              <w:jc w:val="both"/>
              <w:rPr>
                <w:rFonts w:ascii="Calibri" w:eastAsiaTheme="minorEastAsia" w:hAnsi="Calibri" w:cs="Calibri"/>
                <w:szCs w:val="22"/>
                <w:lang w:eastAsia="ko-KR"/>
              </w:rPr>
            </w:pPr>
            <w:r w:rsidRPr="001077D0">
              <w:rPr>
                <w:rFonts w:ascii="Calibri" w:eastAsiaTheme="minorEastAsia" w:hAnsi="Calibri" w:cs="Calibri"/>
                <w:szCs w:val="22"/>
                <w:lang w:eastAsia="ko-KR"/>
              </w:rPr>
              <w:t xml:space="preserve">Random Access is triggered by the reader </w:t>
            </w:r>
          </w:p>
          <w:p w14:paraId="64ED937E" w14:textId="0647A395" w:rsidR="001077D0" w:rsidRPr="001077D0" w:rsidRDefault="001077D0" w:rsidP="001077D0">
            <w:pPr>
              <w:pStyle w:val="a6"/>
              <w:numPr>
                <w:ilvl w:val="0"/>
                <w:numId w:val="46"/>
              </w:numPr>
              <w:spacing w:after="40"/>
              <w:ind w:firstLineChars="0"/>
              <w:jc w:val="both"/>
              <w:rPr>
                <w:rFonts w:ascii="Calibri" w:eastAsiaTheme="minorEastAsia" w:hAnsi="Calibri" w:cs="Calibri"/>
                <w:szCs w:val="22"/>
                <w:lang w:eastAsia="ko-KR"/>
              </w:rPr>
            </w:pPr>
            <w:r w:rsidRPr="001077D0">
              <w:rPr>
                <w:rFonts w:ascii="Calibri" w:eastAsiaTheme="minorEastAsia" w:hAnsi="Calibri" w:cs="Calibri"/>
                <w:szCs w:val="22"/>
                <w:lang w:eastAsia="ko-KR"/>
              </w:rPr>
              <w:t>Reader provides the information that the device needs to respon</w:t>
            </w:r>
            <w:r>
              <w:rPr>
                <w:rFonts w:ascii="Calibri" w:eastAsiaTheme="minorEastAsia" w:hAnsi="Calibri" w:cs="Calibri"/>
                <w:szCs w:val="22"/>
                <w:lang w:eastAsia="ko-KR"/>
              </w:rPr>
              <w:t>d to the random access trigger.</w:t>
            </w:r>
            <w:r w:rsidRPr="001077D0">
              <w:rPr>
                <w:rFonts w:ascii="Calibri" w:eastAsiaTheme="minorEastAsia" w:hAnsi="Calibri" w:cs="Calibri"/>
                <w:szCs w:val="22"/>
                <w:lang w:eastAsia="ko-KR"/>
              </w:rPr>
              <w:t xml:space="preserve"> FFS what those parameters are</w:t>
            </w:r>
          </w:p>
          <w:p w14:paraId="094025D7" w14:textId="165B6A8E" w:rsidR="001077D0" w:rsidRPr="001077D0" w:rsidRDefault="001077D0" w:rsidP="001077D0">
            <w:pPr>
              <w:pStyle w:val="a6"/>
              <w:numPr>
                <w:ilvl w:val="0"/>
                <w:numId w:val="46"/>
              </w:numPr>
              <w:spacing w:after="40"/>
              <w:ind w:firstLineChars="0"/>
              <w:jc w:val="both"/>
              <w:rPr>
                <w:rFonts w:ascii="Calibri" w:eastAsiaTheme="minorEastAsia" w:hAnsi="Calibri" w:cs="Calibri"/>
                <w:szCs w:val="22"/>
                <w:lang w:eastAsia="ko-KR"/>
              </w:rPr>
            </w:pPr>
            <w:r w:rsidRPr="001077D0">
              <w:rPr>
                <w:rFonts w:ascii="Calibri" w:eastAsiaTheme="minorEastAsia" w:hAnsi="Calibri" w:cs="Calibri"/>
                <w:szCs w:val="22"/>
                <w:lang w:eastAsia="ko-KR"/>
              </w:rPr>
              <w:t xml:space="preserve">Study the solution and benefits of </w:t>
            </w:r>
            <w:r w:rsidRPr="001077D0">
              <w:rPr>
                <w:rFonts w:ascii="Calibri" w:eastAsiaTheme="minorEastAsia" w:hAnsi="Calibri" w:cs="Calibri"/>
                <w:szCs w:val="22"/>
                <w:highlight w:val="yellow"/>
                <w:lang w:eastAsia="ko-KR"/>
              </w:rPr>
              <w:t>both 2-step like random access</w:t>
            </w:r>
            <w:r w:rsidRPr="001077D0">
              <w:rPr>
                <w:rFonts w:ascii="Calibri" w:eastAsiaTheme="minorEastAsia" w:hAnsi="Calibri" w:cs="Calibri"/>
                <w:szCs w:val="22"/>
                <w:lang w:eastAsia="ko-KR"/>
              </w:rPr>
              <w:t xml:space="preserve"> procedure and </w:t>
            </w:r>
            <w:r w:rsidRPr="001077D0">
              <w:rPr>
                <w:rFonts w:ascii="Calibri" w:eastAsiaTheme="minorEastAsia" w:hAnsi="Calibri" w:cs="Calibri"/>
                <w:szCs w:val="22"/>
                <w:highlight w:val="yellow"/>
                <w:lang w:eastAsia="ko-KR"/>
              </w:rPr>
              <w:t>4-step like random access</w:t>
            </w:r>
            <w:r>
              <w:rPr>
                <w:rFonts w:ascii="Calibri" w:eastAsiaTheme="minorEastAsia" w:hAnsi="Calibri" w:cs="Calibri"/>
                <w:szCs w:val="22"/>
                <w:lang w:eastAsia="ko-KR"/>
              </w:rPr>
              <w:t xml:space="preserve"> procedure.</w:t>
            </w:r>
            <w:r w:rsidRPr="001077D0">
              <w:rPr>
                <w:rFonts w:ascii="Calibri" w:eastAsiaTheme="minorEastAsia" w:hAnsi="Calibri" w:cs="Calibri"/>
                <w:szCs w:val="22"/>
                <w:lang w:eastAsia="ko-KR"/>
              </w:rPr>
              <w:t xml:space="preserve"> FFS the details on </w:t>
            </w:r>
            <w:proofErr w:type="gramStart"/>
            <w:r w:rsidRPr="001077D0">
              <w:rPr>
                <w:rFonts w:ascii="Calibri" w:eastAsiaTheme="minorEastAsia" w:hAnsi="Calibri" w:cs="Calibri"/>
                <w:szCs w:val="22"/>
                <w:lang w:eastAsia="ko-KR"/>
              </w:rPr>
              <w:t>each procedure and how we call it</w:t>
            </w:r>
            <w:proofErr w:type="gramEnd"/>
            <w:r w:rsidRPr="001077D0">
              <w:rPr>
                <w:rFonts w:ascii="Calibri" w:eastAsiaTheme="minorEastAsia" w:hAnsi="Calibri" w:cs="Calibri"/>
                <w:szCs w:val="22"/>
                <w:lang w:eastAsia="ko-KR"/>
              </w:rPr>
              <w:t xml:space="preserve">.  </w:t>
            </w:r>
          </w:p>
          <w:p w14:paraId="7CF84D25" w14:textId="24FC061B" w:rsidR="001077D0" w:rsidRPr="001077D0" w:rsidRDefault="001077D0" w:rsidP="001077D0">
            <w:pPr>
              <w:pStyle w:val="a6"/>
              <w:numPr>
                <w:ilvl w:val="0"/>
                <w:numId w:val="46"/>
              </w:numPr>
              <w:spacing w:after="40"/>
              <w:ind w:firstLineChars="0"/>
              <w:jc w:val="both"/>
              <w:rPr>
                <w:rFonts w:ascii="Calibri" w:eastAsiaTheme="minorEastAsia" w:hAnsi="Calibri" w:cs="Calibri"/>
                <w:szCs w:val="22"/>
                <w:lang w:eastAsia="ko-KR"/>
              </w:rPr>
            </w:pPr>
            <w:r w:rsidRPr="001077D0">
              <w:rPr>
                <w:rFonts w:ascii="Calibri" w:eastAsiaTheme="minorEastAsia" w:hAnsi="Calibri" w:cs="Calibri"/>
                <w:szCs w:val="22"/>
                <w:lang w:eastAsia="ko-KR"/>
              </w:rPr>
              <w:t xml:space="preserve">Handling of </w:t>
            </w:r>
            <w:r w:rsidRPr="001077D0">
              <w:rPr>
                <w:rFonts w:ascii="Calibri" w:eastAsiaTheme="minorEastAsia" w:hAnsi="Calibri" w:cs="Calibri"/>
                <w:szCs w:val="22"/>
                <w:highlight w:val="yellow"/>
                <w:lang w:eastAsia="ko-KR"/>
              </w:rPr>
              <w:t>contention resolution failure</w:t>
            </w:r>
            <w:r w:rsidRPr="001077D0">
              <w:rPr>
                <w:rFonts w:ascii="Calibri" w:eastAsiaTheme="minorEastAsia" w:hAnsi="Calibri" w:cs="Calibri"/>
                <w:szCs w:val="22"/>
                <w:lang w:eastAsia="ko-KR"/>
              </w:rPr>
              <w:t xml:space="preserve"> and </w:t>
            </w:r>
            <w:r w:rsidRPr="001077D0">
              <w:rPr>
                <w:rFonts w:ascii="Calibri" w:eastAsiaTheme="minorEastAsia" w:hAnsi="Calibri" w:cs="Calibri"/>
                <w:szCs w:val="22"/>
                <w:highlight w:val="yellow"/>
                <w:lang w:eastAsia="ko-KR"/>
              </w:rPr>
              <w:t>access failure</w:t>
            </w:r>
            <w:r w:rsidRPr="001077D0">
              <w:rPr>
                <w:rFonts w:ascii="Calibri" w:eastAsiaTheme="minorEastAsia" w:hAnsi="Calibri" w:cs="Calibri"/>
                <w:szCs w:val="22"/>
                <w:lang w:eastAsia="ko-KR"/>
              </w:rPr>
              <w:t xml:space="preserve"> at the device </w:t>
            </w:r>
            <w:proofErr w:type="gramStart"/>
            <w:r w:rsidRPr="001077D0">
              <w:rPr>
                <w:rFonts w:ascii="Calibri" w:eastAsiaTheme="minorEastAsia" w:hAnsi="Calibri" w:cs="Calibri"/>
                <w:szCs w:val="22"/>
                <w:lang w:eastAsia="ko-KR"/>
              </w:rPr>
              <w:t>will be studied</w:t>
            </w:r>
            <w:proofErr w:type="gramEnd"/>
            <w:r w:rsidRPr="001077D0">
              <w:rPr>
                <w:rFonts w:ascii="Calibri" w:eastAsiaTheme="minorEastAsia" w:hAnsi="Calibri" w:cs="Calibri"/>
                <w:szCs w:val="22"/>
                <w:lang w:eastAsia="ko-KR"/>
              </w:rPr>
              <w:t xml:space="preserve"> in RAN2, including f</w:t>
            </w:r>
            <w:r>
              <w:rPr>
                <w:rFonts w:ascii="Calibri" w:eastAsiaTheme="minorEastAsia" w:hAnsi="Calibri" w:cs="Calibri"/>
                <w:szCs w:val="22"/>
                <w:lang w:eastAsia="ko-KR"/>
              </w:rPr>
              <w:t>ailure detection and re-access.</w:t>
            </w:r>
            <w:r w:rsidRPr="001077D0">
              <w:rPr>
                <w:rFonts w:ascii="Calibri" w:eastAsiaTheme="minorEastAsia" w:hAnsi="Calibri" w:cs="Calibri"/>
                <w:szCs w:val="22"/>
                <w:lang w:eastAsia="ko-KR"/>
              </w:rPr>
              <w:t xml:space="preserve"> FFS details</w:t>
            </w:r>
          </w:p>
          <w:p w14:paraId="72C1E8BD" w14:textId="5121A2FD" w:rsidR="001077D0" w:rsidRPr="001077D0" w:rsidRDefault="001077D0" w:rsidP="001077D0">
            <w:pPr>
              <w:pStyle w:val="a6"/>
              <w:numPr>
                <w:ilvl w:val="0"/>
                <w:numId w:val="46"/>
              </w:numPr>
              <w:spacing w:after="40"/>
              <w:ind w:firstLineChars="0"/>
              <w:jc w:val="both"/>
              <w:rPr>
                <w:rFonts w:ascii="Calibri" w:eastAsiaTheme="minorEastAsia" w:hAnsi="Calibri" w:cs="Calibri"/>
                <w:szCs w:val="22"/>
                <w:lang w:eastAsia="ko-KR"/>
              </w:rPr>
            </w:pPr>
            <w:r w:rsidRPr="001077D0">
              <w:rPr>
                <w:rFonts w:ascii="Calibri" w:eastAsiaTheme="minorEastAsia" w:hAnsi="Calibri" w:cs="Calibri"/>
                <w:szCs w:val="22"/>
                <w:lang w:eastAsia="ko-KR"/>
              </w:rPr>
              <w:t xml:space="preserve">For the very first access message from the device to reader in random access </w:t>
            </w:r>
            <w:r>
              <w:rPr>
                <w:rFonts w:ascii="Calibri" w:eastAsiaTheme="minorEastAsia" w:hAnsi="Calibri" w:cs="Calibri"/>
                <w:szCs w:val="22"/>
                <w:lang w:eastAsia="ko-KR"/>
              </w:rPr>
              <w:t xml:space="preserve">an </w:t>
            </w:r>
            <w:r w:rsidRPr="001077D0">
              <w:rPr>
                <w:rFonts w:ascii="Calibri" w:eastAsiaTheme="minorEastAsia" w:hAnsi="Calibri" w:cs="Calibri"/>
                <w:szCs w:val="22"/>
                <w:highlight w:val="yellow"/>
                <w:lang w:eastAsia="ko-KR"/>
              </w:rPr>
              <w:t>ID is included</w:t>
            </w:r>
            <w:r>
              <w:rPr>
                <w:rFonts w:ascii="Calibri" w:eastAsiaTheme="minorEastAsia" w:hAnsi="Calibri" w:cs="Calibri"/>
                <w:szCs w:val="22"/>
                <w:lang w:eastAsia="ko-KR"/>
              </w:rPr>
              <w:t xml:space="preserve">. </w:t>
            </w:r>
            <w:r w:rsidRPr="001077D0">
              <w:rPr>
                <w:rFonts w:ascii="Calibri" w:eastAsiaTheme="minorEastAsia" w:hAnsi="Calibri" w:cs="Calibri"/>
                <w:szCs w:val="22"/>
                <w:lang w:eastAsia="ko-KR"/>
              </w:rPr>
              <w:t xml:space="preserve">RAN2 to discuss whether a temporary identifier is </w:t>
            </w:r>
            <w:proofErr w:type="gramStart"/>
            <w:r w:rsidRPr="001077D0">
              <w:rPr>
                <w:rFonts w:ascii="Calibri" w:eastAsiaTheme="minorEastAsia" w:hAnsi="Calibri" w:cs="Calibri"/>
                <w:szCs w:val="22"/>
                <w:lang w:eastAsia="ko-KR"/>
              </w:rPr>
              <w:t>included,</w:t>
            </w:r>
            <w:proofErr w:type="gramEnd"/>
            <w:r w:rsidRPr="001077D0">
              <w:rPr>
                <w:rFonts w:ascii="Calibri" w:eastAsiaTheme="minorEastAsia" w:hAnsi="Calibri" w:cs="Calibri"/>
                <w:szCs w:val="22"/>
                <w:lang w:eastAsia="ko-KR"/>
              </w:rPr>
              <w:t xml:space="preserve"> or the permanent device ID is included (considering other WGs input as well).   </w:t>
            </w:r>
          </w:p>
          <w:p w14:paraId="092BB2ED" w14:textId="77777777" w:rsidR="001077D0" w:rsidRPr="001077D0" w:rsidRDefault="001077D0" w:rsidP="001077D0">
            <w:pPr>
              <w:pStyle w:val="a6"/>
              <w:numPr>
                <w:ilvl w:val="0"/>
                <w:numId w:val="46"/>
              </w:numPr>
              <w:spacing w:after="40"/>
              <w:ind w:firstLineChars="0"/>
              <w:jc w:val="both"/>
              <w:rPr>
                <w:rFonts w:ascii="Calibri" w:eastAsiaTheme="minorEastAsia" w:hAnsi="Calibri" w:cs="Calibri"/>
                <w:szCs w:val="22"/>
                <w:lang w:eastAsia="ko-KR"/>
              </w:rPr>
            </w:pPr>
            <w:r w:rsidRPr="001077D0">
              <w:rPr>
                <w:rFonts w:ascii="Calibri" w:eastAsiaTheme="minorEastAsia" w:hAnsi="Calibri" w:cs="Calibri"/>
                <w:szCs w:val="22"/>
                <w:lang w:eastAsia="ko-KR"/>
              </w:rPr>
              <w:t>Baseline procedure:</w:t>
            </w:r>
          </w:p>
          <w:p w14:paraId="6C7BE338" w14:textId="77777777" w:rsidR="001077D0" w:rsidRPr="001077D0" w:rsidRDefault="001077D0" w:rsidP="001077D0">
            <w:pPr>
              <w:pStyle w:val="a6"/>
              <w:numPr>
                <w:ilvl w:val="1"/>
                <w:numId w:val="46"/>
              </w:numPr>
              <w:spacing w:after="40"/>
              <w:ind w:firstLineChars="0"/>
              <w:jc w:val="both"/>
              <w:rPr>
                <w:rFonts w:ascii="Calibri" w:eastAsiaTheme="minorEastAsia" w:hAnsi="Calibri" w:cs="Calibri"/>
                <w:szCs w:val="22"/>
                <w:lang w:eastAsia="ko-KR"/>
              </w:rPr>
            </w:pPr>
            <w:r w:rsidRPr="001077D0">
              <w:rPr>
                <w:rFonts w:ascii="Calibri" w:eastAsiaTheme="minorEastAsia" w:hAnsi="Calibri" w:cs="Calibri"/>
                <w:szCs w:val="22"/>
                <w:lang w:eastAsia="ko-KR"/>
              </w:rPr>
              <w:t>Step A: Based on the service request, the reader sends the Initial Trigger Message indicating device(s) that need to respond; Details FFS</w:t>
            </w:r>
          </w:p>
          <w:p w14:paraId="67C8D33A" w14:textId="77777777" w:rsidR="001077D0" w:rsidRPr="001077D0" w:rsidRDefault="001077D0" w:rsidP="001077D0">
            <w:pPr>
              <w:pStyle w:val="a6"/>
              <w:numPr>
                <w:ilvl w:val="1"/>
                <w:numId w:val="46"/>
              </w:numPr>
              <w:spacing w:after="40"/>
              <w:ind w:firstLineChars="0"/>
              <w:jc w:val="both"/>
              <w:rPr>
                <w:rFonts w:ascii="Calibri" w:eastAsiaTheme="minorEastAsia" w:hAnsi="Calibri" w:cs="Calibri"/>
                <w:szCs w:val="22"/>
                <w:lang w:eastAsia="ko-KR"/>
              </w:rPr>
            </w:pPr>
            <w:r w:rsidRPr="001077D0">
              <w:rPr>
                <w:rFonts w:ascii="Calibri" w:eastAsiaTheme="minorEastAsia" w:hAnsi="Calibri" w:cs="Calibri"/>
                <w:szCs w:val="22"/>
                <w:lang w:eastAsia="ko-KR"/>
              </w:rPr>
              <w:t>Step B: Triggered device(s) performs the random access-like procedure, if needed; Details FFS</w:t>
            </w:r>
          </w:p>
          <w:p w14:paraId="7356A664" w14:textId="607076C3" w:rsidR="00BA6C35" w:rsidRPr="001077D0" w:rsidRDefault="001077D0" w:rsidP="001077D0">
            <w:pPr>
              <w:pStyle w:val="a6"/>
              <w:numPr>
                <w:ilvl w:val="1"/>
                <w:numId w:val="46"/>
              </w:numPr>
              <w:spacing w:after="40"/>
              <w:ind w:firstLineChars="0"/>
              <w:jc w:val="both"/>
              <w:rPr>
                <w:rFonts w:ascii="Calibri" w:eastAsiaTheme="minorEastAsia" w:hAnsi="Calibri" w:cs="Calibri"/>
                <w:szCs w:val="22"/>
                <w:lang w:eastAsia="ko-KR"/>
              </w:rPr>
            </w:pPr>
            <w:r w:rsidRPr="001077D0">
              <w:rPr>
                <w:rFonts w:ascii="Calibri" w:eastAsiaTheme="minorEastAsia" w:hAnsi="Calibri" w:cs="Calibri"/>
                <w:szCs w:val="22"/>
                <w:lang w:eastAsia="ko-KR"/>
              </w:rPr>
              <w:t>Step C: The device may perform the data communication with the reader as needed,: Details FFS</w:t>
            </w:r>
          </w:p>
        </w:tc>
      </w:tr>
    </w:tbl>
    <w:p w14:paraId="7E12CDC4" w14:textId="77777777" w:rsidR="00CE52C4" w:rsidRDefault="00CE52C4" w:rsidP="00D34096">
      <w:pPr>
        <w:jc w:val="both"/>
      </w:pPr>
    </w:p>
    <w:p w14:paraId="24328974" w14:textId="1FD6A225" w:rsidR="00D34096" w:rsidRDefault="00CE52C4" w:rsidP="00D34096">
      <w:pPr>
        <w:jc w:val="both"/>
      </w:pPr>
      <w:r>
        <w:t>B</w:t>
      </w:r>
      <w:r w:rsidRPr="00CE52C4">
        <w:t>ased on the agreements</w:t>
      </w:r>
      <w:r w:rsidR="006630F0">
        <w:t>,</w:t>
      </w:r>
      <w:r w:rsidRPr="00CE52C4">
        <w:t xml:space="preserve"> </w:t>
      </w:r>
      <w:r w:rsidR="006630F0">
        <w:t>in this contribution, we discuss further on</w:t>
      </w:r>
      <w:r w:rsidRPr="00CE52C4">
        <w:t xml:space="preserve"> </w:t>
      </w:r>
      <w:r w:rsidR="000A4C69">
        <w:t>A-</w:t>
      </w:r>
      <w:proofErr w:type="spellStart"/>
      <w:r w:rsidR="000A4C69">
        <w:t>IoT</w:t>
      </w:r>
      <w:proofErr w:type="spellEnd"/>
      <w:r w:rsidR="000A4C69">
        <w:t xml:space="preserve"> random access</w:t>
      </w:r>
      <w:r w:rsidRPr="00CE52C4">
        <w:t>.</w:t>
      </w:r>
    </w:p>
    <w:p w14:paraId="46DDC988" w14:textId="7142F72B" w:rsidR="00D34096" w:rsidRPr="0011286A" w:rsidRDefault="00D34096" w:rsidP="0011286A">
      <w:pPr>
        <w:pStyle w:val="1"/>
        <w:numPr>
          <w:ilvl w:val="0"/>
          <w:numId w:val="0"/>
        </w:numPr>
        <w:spacing w:after="240"/>
        <w:rPr>
          <w:rFonts w:eastAsiaTheme="minorEastAsia"/>
          <w:lang w:eastAsia="ko-KR"/>
        </w:rPr>
      </w:pPr>
      <w:r>
        <w:rPr>
          <w:rFonts w:eastAsiaTheme="minorEastAsia"/>
          <w:lang w:eastAsia="ko-KR"/>
        </w:rPr>
        <w:t xml:space="preserve">2 </w:t>
      </w:r>
      <w:r w:rsidR="002629E2">
        <w:rPr>
          <w:rFonts w:eastAsiaTheme="minorEastAsia"/>
          <w:szCs w:val="24"/>
          <w:lang w:eastAsia="ko-KR"/>
        </w:rPr>
        <w:t>Discussion</w:t>
      </w:r>
    </w:p>
    <w:p w14:paraId="509BA831" w14:textId="3774A88A" w:rsidR="00D40F44" w:rsidRDefault="00D40F44" w:rsidP="00FC149E">
      <w:pPr>
        <w:rPr>
          <w:rFonts w:eastAsiaTheme="minorEastAsia"/>
          <w:noProof/>
          <w:lang w:eastAsia="ko-KR"/>
        </w:rPr>
      </w:pPr>
      <w:bookmarkStart w:id="4" w:name="OLE_LINK462"/>
      <w:bookmarkStart w:id="5" w:name="OLE_LINK463"/>
      <w:r>
        <w:rPr>
          <w:rFonts w:eastAsiaTheme="minorEastAsia"/>
          <w:noProof/>
          <w:lang w:eastAsia="ko-KR"/>
        </w:rPr>
        <w:t>Although there could be multiple types of random access</w:t>
      </w:r>
      <w:r w:rsidR="00267FD9">
        <w:rPr>
          <w:rFonts w:eastAsiaTheme="minorEastAsia"/>
          <w:noProof/>
          <w:lang w:eastAsia="ko-KR"/>
        </w:rPr>
        <w:t xml:space="preserve"> that need to be studied</w:t>
      </w:r>
      <w:r>
        <w:rPr>
          <w:rFonts w:eastAsiaTheme="minorEastAsia"/>
          <w:noProof/>
          <w:lang w:eastAsia="ko-KR"/>
        </w:rPr>
        <w:t>, e.g.</w:t>
      </w:r>
      <w:r w:rsidR="00C7352C">
        <w:rPr>
          <w:rFonts w:eastAsiaTheme="minorEastAsia"/>
          <w:noProof/>
          <w:lang w:eastAsia="ko-KR"/>
        </w:rPr>
        <w:t>, 2</w:t>
      </w:r>
      <w:r>
        <w:rPr>
          <w:rFonts w:eastAsiaTheme="minorEastAsia"/>
          <w:noProof/>
          <w:lang w:eastAsia="ko-KR"/>
        </w:rPr>
        <w:t>/4</w:t>
      </w:r>
      <w:r w:rsidR="00C7352C">
        <w:rPr>
          <w:rFonts w:eastAsiaTheme="minorEastAsia"/>
          <w:noProof/>
          <w:lang w:eastAsia="ko-KR"/>
        </w:rPr>
        <w:t>-step CBRA</w:t>
      </w:r>
      <w:r>
        <w:rPr>
          <w:rFonts w:eastAsiaTheme="minorEastAsia"/>
          <w:noProof/>
          <w:lang w:eastAsia="ko-KR"/>
        </w:rPr>
        <w:t>/CFRA,</w:t>
      </w:r>
      <w:r w:rsidR="00C7352C">
        <w:rPr>
          <w:rFonts w:eastAsiaTheme="minorEastAsia"/>
          <w:noProof/>
          <w:lang w:eastAsia="ko-KR"/>
        </w:rPr>
        <w:t xml:space="preserve"> it would be helpful to start with</w:t>
      </w:r>
      <w:r w:rsidR="0035158B">
        <w:rPr>
          <w:rFonts w:eastAsiaTheme="minorEastAsia"/>
          <w:noProof/>
          <w:lang w:eastAsia="ko-KR"/>
        </w:rPr>
        <w:t xml:space="preserve"> 4-step CBRA</w:t>
      </w:r>
      <w:r w:rsidR="00267FD9">
        <w:rPr>
          <w:rFonts w:eastAsiaTheme="minorEastAsia"/>
          <w:noProof/>
          <w:lang w:eastAsia="ko-KR"/>
        </w:rPr>
        <w:t>,</w:t>
      </w:r>
      <w:r w:rsidR="0035158B">
        <w:rPr>
          <w:rFonts w:eastAsiaTheme="minorEastAsia"/>
          <w:noProof/>
          <w:lang w:eastAsia="ko-KR"/>
        </w:rPr>
        <w:t xml:space="preserve"> </w:t>
      </w:r>
      <w:r w:rsidR="006E0793">
        <w:rPr>
          <w:rFonts w:eastAsiaTheme="minorEastAsia"/>
          <w:noProof/>
          <w:lang w:eastAsia="ko-KR"/>
        </w:rPr>
        <w:t>to align terminology/</w:t>
      </w:r>
      <w:r>
        <w:rPr>
          <w:rFonts w:eastAsiaTheme="minorEastAsia"/>
          <w:noProof/>
          <w:lang w:eastAsia="ko-KR"/>
        </w:rPr>
        <w:t>basic procedures</w:t>
      </w:r>
      <w:r w:rsidR="00890360">
        <w:rPr>
          <w:rFonts w:eastAsiaTheme="minorEastAsia"/>
          <w:noProof/>
          <w:lang w:eastAsia="ko-KR"/>
        </w:rPr>
        <w:t xml:space="preserve"> during</w:t>
      </w:r>
      <w:r w:rsidR="006E0793">
        <w:rPr>
          <w:rFonts w:eastAsiaTheme="minorEastAsia"/>
          <w:noProof/>
          <w:lang w:eastAsia="ko-KR"/>
        </w:rPr>
        <w:t xml:space="preserve"> SI</w:t>
      </w:r>
      <w:r w:rsidR="00267FD9">
        <w:rPr>
          <w:rFonts w:eastAsiaTheme="minorEastAsia"/>
          <w:noProof/>
          <w:lang w:eastAsia="ko-KR"/>
        </w:rPr>
        <w:t>, since the other types can be studied as further optimizations.</w:t>
      </w:r>
      <w:r>
        <w:rPr>
          <w:rFonts w:eastAsiaTheme="minorEastAsia"/>
          <w:noProof/>
          <w:lang w:eastAsia="ko-KR"/>
        </w:rPr>
        <w:t xml:space="preserve"> </w:t>
      </w:r>
    </w:p>
    <w:p w14:paraId="5193E2FB" w14:textId="1ED71217" w:rsidR="001077D0" w:rsidRDefault="007D07DB" w:rsidP="006A1490">
      <w:pPr>
        <w:rPr>
          <w:rFonts w:eastAsiaTheme="minorEastAsia"/>
          <w:noProof/>
          <w:lang w:eastAsia="ko-KR"/>
        </w:rPr>
      </w:pPr>
      <w:r>
        <w:rPr>
          <w:rFonts w:eastAsiaTheme="minorEastAsia"/>
          <w:noProof/>
          <w:lang w:eastAsia="ko-KR"/>
        </w:rPr>
        <w:t>Similar to NR</w:t>
      </w:r>
      <w:r w:rsidR="00D40F44">
        <w:rPr>
          <w:rFonts w:eastAsiaTheme="minorEastAsia"/>
          <w:noProof/>
          <w:lang w:eastAsia="ko-KR"/>
        </w:rPr>
        <w:t xml:space="preserve"> </w:t>
      </w:r>
      <w:r>
        <w:rPr>
          <w:rFonts w:eastAsiaTheme="minorEastAsia"/>
          <w:noProof/>
          <w:lang w:eastAsia="ko-KR"/>
        </w:rPr>
        <w:t>terminology</w:t>
      </w:r>
      <w:r w:rsidR="006E0793">
        <w:rPr>
          <w:rFonts w:eastAsiaTheme="minorEastAsia"/>
          <w:noProof/>
          <w:lang w:eastAsia="ko-KR"/>
        </w:rPr>
        <w:t xml:space="preserve">, </w:t>
      </w:r>
      <w:r w:rsidR="00267FD9">
        <w:rPr>
          <w:rFonts w:eastAsiaTheme="minorEastAsia"/>
          <w:noProof/>
          <w:lang w:eastAsia="ko-KR"/>
        </w:rPr>
        <w:t xml:space="preserve">in A-IoT context, </w:t>
      </w:r>
      <w:r w:rsidR="006E0793">
        <w:rPr>
          <w:rFonts w:eastAsiaTheme="minorEastAsia"/>
          <w:noProof/>
          <w:lang w:eastAsia="ko-KR"/>
        </w:rPr>
        <w:t>we can call the messages, exchanged during</w:t>
      </w:r>
      <w:r>
        <w:rPr>
          <w:rFonts w:eastAsiaTheme="minorEastAsia"/>
          <w:noProof/>
          <w:lang w:eastAsia="ko-KR"/>
        </w:rPr>
        <w:t xml:space="preserve"> A-IoT</w:t>
      </w:r>
      <w:r w:rsidR="006E0793">
        <w:rPr>
          <w:rFonts w:eastAsiaTheme="minorEastAsia"/>
          <w:noProof/>
          <w:lang w:eastAsia="ko-KR"/>
        </w:rPr>
        <w:t xml:space="preserve"> 4-step random access, Msg 1/2/3/4</w:t>
      </w:r>
      <w:r w:rsidR="00267FD9">
        <w:rPr>
          <w:rFonts w:eastAsiaTheme="minorEastAsia"/>
          <w:noProof/>
          <w:lang w:eastAsia="ko-KR"/>
        </w:rPr>
        <w:t xml:space="preserve"> with prefix, e.g., A-IoT Msg 1/2/3/4</w:t>
      </w:r>
      <w:r w:rsidR="006E0793">
        <w:rPr>
          <w:rFonts w:eastAsiaTheme="minorEastAsia"/>
          <w:noProof/>
          <w:lang w:eastAsia="ko-KR"/>
        </w:rPr>
        <w:t xml:space="preserve">. </w:t>
      </w:r>
    </w:p>
    <w:p w14:paraId="3BDDBC32" w14:textId="1358F6F7" w:rsidR="006A1490" w:rsidRDefault="006A1490" w:rsidP="006A1490">
      <w:pPr>
        <w:rPr>
          <w:rFonts w:eastAsiaTheme="minorEastAsia"/>
          <w:noProof/>
          <w:lang w:eastAsia="ko-KR"/>
        </w:rPr>
      </w:pPr>
      <w:r>
        <w:rPr>
          <w:rFonts w:eastAsiaTheme="minorEastAsia"/>
          <w:noProof/>
          <w:lang w:eastAsia="ko-KR"/>
        </w:rPr>
        <w:t xml:space="preserve">For the information contained in A-IoT Msg 1/2/3/4, we can start with the following </w:t>
      </w:r>
      <w:r w:rsidR="009C7C04">
        <w:rPr>
          <w:rFonts w:eastAsiaTheme="minorEastAsia"/>
          <w:noProof/>
          <w:lang w:eastAsia="ko-KR"/>
        </w:rPr>
        <w:t>approach</w:t>
      </w:r>
      <w:r>
        <w:rPr>
          <w:rFonts w:eastAsiaTheme="minorEastAsia"/>
          <w:noProof/>
          <w:lang w:eastAsia="ko-KR"/>
        </w:rPr>
        <w:t xml:space="preserve"> as baseline:</w:t>
      </w:r>
    </w:p>
    <w:p w14:paraId="640CFB30" w14:textId="3F996C5E" w:rsidR="006A1490" w:rsidRPr="006A1490" w:rsidRDefault="006A1490" w:rsidP="006A1490">
      <w:pPr>
        <w:pStyle w:val="a6"/>
        <w:numPr>
          <w:ilvl w:val="0"/>
          <w:numId w:val="48"/>
        </w:numPr>
        <w:ind w:firstLineChars="0"/>
        <w:rPr>
          <w:iCs/>
          <w:noProof/>
        </w:rPr>
      </w:pPr>
      <w:r w:rsidRPr="006A1490">
        <w:rPr>
          <w:rFonts w:eastAsiaTheme="minorEastAsia" w:hint="eastAsia"/>
          <w:iCs/>
          <w:noProof/>
          <w:lang w:eastAsia="ko-KR"/>
        </w:rPr>
        <w:t>A-IoT Msg 1:</w:t>
      </w:r>
      <w:r>
        <w:rPr>
          <w:rFonts w:eastAsiaTheme="minorEastAsia"/>
          <w:iCs/>
          <w:noProof/>
          <w:lang w:eastAsia="ko-KR"/>
        </w:rPr>
        <w:t xml:space="preserve"> A-IoT device sends A-IoT Msg 1 with a random sequence generated by A-IoT device, used as a temporal ID during random access.</w:t>
      </w:r>
    </w:p>
    <w:p w14:paraId="1442E43B" w14:textId="4005D593" w:rsidR="006A1490" w:rsidRPr="006A1490" w:rsidRDefault="006A1490" w:rsidP="006A1490">
      <w:pPr>
        <w:pStyle w:val="a6"/>
        <w:numPr>
          <w:ilvl w:val="0"/>
          <w:numId w:val="48"/>
        </w:numPr>
        <w:ind w:firstLineChars="0"/>
        <w:rPr>
          <w:iCs/>
          <w:noProof/>
        </w:rPr>
      </w:pPr>
      <w:r>
        <w:rPr>
          <w:rFonts w:eastAsiaTheme="minorEastAsia"/>
          <w:iCs/>
          <w:noProof/>
          <w:lang w:eastAsia="ko-KR"/>
        </w:rPr>
        <w:t>A-IoT Msg 2: A-IoT reader sends A-IoT Msg 2 with the same random sequence received from A-IoT Msg 1, to confirm the successful reception of A-IoT Msg 1 and to trigger A-IoT Msg 3.</w:t>
      </w:r>
    </w:p>
    <w:p w14:paraId="3ADF4936" w14:textId="7651BFEA" w:rsidR="006A1490" w:rsidRPr="006A1490" w:rsidRDefault="006A1490" w:rsidP="006A1490">
      <w:pPr>
        <w:pStyle w:val="a6"/>
        <w:numPr>
          <w:ilvl w:val="0"/>
          <w:numId w:val="48"/>
        </w:numPr>
        <w:ind w:firstLineChars="0"/>
        <w:rPr>
          <w:iCs/>
          <w:noProof/>
        </w:rPr>
      </w:pPr>
      <w:r>
        <w:rPr>
          <w:rFonts w:eastAsiaTheme="minorEastAsia"/>
          <w:iCs/>
          <w:noProof/>
          <w:lang w:eastAsia="ko-KR"/>
        </w:rPr>
        <w:lastRenderedPageBreak/>
        <w:t>A-IoT Msg 3: A-IoT device sends A-IoT Msg 3 with A-IoT device information, which can include A-IoT device ID and other information defined in upper layer (SA2).</w:t>
      </w:r>
    </w:p>
    <w:p w14:paraId="769D508F" w14:textId="11ED4FD1" w:rsidR="00DC7A51" w:rsidRPr="00DC7A51" w:rsidRDefault="006A1490" w:rsidP="00DC7A51">
      <w:pPr>
        <w:pStyle w:val="a6"/>
        <w:numPr>
          <w:ilvl w:val="0"/>
          <w:numId w:val="48"/>
        </w:numPr>
        <w:ind w:firstLineChars="0"/>
        <w:rPr>
          <w:iCs/>
          <w:noProof/>
        </w:rPr>
      </w:pPr>
      <w:r>
        <w:rPr>
          <w:rFonts w:eastAsiaTheme="minorEastAsia"/>
          <w:iCs/>
          <w:noProof/>
          <w:lang w:eastAsia="ko-KR"/>
        </w:rPr>
        <w:t>A-IoT Msg 4: A-IoT reader sends A-IoT Msg 4 with all or part of A-IoT Msg 3 payload, to resolve the contention possibly occured in A-IoT Msg 3 transmission.</w:t>
      </w:r>
    </w:p>
    <w:p w14:paraId="073A7E67" w14:textId="4F5D094C" w:rsidR="00DC7A51" w:rsidRPr="00DC7A51" w:rsidRDefault="00DC7A51" w:rsidP="00DC7A51">
      <w:pPr>
        <w:rPr>
          <w:iCs/>
          <w:noProof/>
        </w:rPr>
      </w:pPr>
      <w:r w:rsidRPr="00DC7A51">
        <w:rPr>
          <w:iCs/>
          <w:noProof/>
        </w:rPr>
        <w:t xml:space="preserve">In legacy NR, Msg 4 is used to resolve the contention among more than one UEs selecting the same preamble and same PRACH occasion, based on the fact that contention can happen with nontrivial probability, with as many as 64 preambles. We found that some companies propose to not introduce A-IoT Msg 4 in 4-step CBRA, since if random sequence transmitted in A-IoT Msg 1 is 16-bit long (as in RFID) and there are sufficient number of random access occasions, the probability that more than one A-IoT devices selecting the same random sequence at the same random access occasion would be close to zero. However, the length of random sequence, as well as the number of random access occasions that can be configured in a certain random access round, are still facing further discussion in both RAN1 and RAN2, and hence, we should postpone the decision on the presence </w:t>
      </w:r>
      <w:r w:rsidR="00905543">
        <w:rPr>
          <w:iCs/>
          <w:noProof/>
        </w:rPr>
        <w:t xml:space="preserve">of A-IoT Msg 4 in 4-step CBRA. </w:t>
      </w:r>
    </w:p>
    <w:p w14:paraId="0F6B8F9A" w14:textId="77777777" w:rsidR="00614508" w:rsidRPr="00614508" w:rsidRDefault="00614508" w:rsidP="00614508">
      <w:pPr>
        <w:pStyle w:val="Comments"/>
        <w:rPr>
          <w:rFonts w:ascii="Times New Roman" w:eastAsia="Times New Roman" w:hAnsi="Times New Roman" w:cs="Times New Roman"/>
          <w:b/>
          <w:i w:val="0"/>
          <w:noProof/>
          <w:kern w:val="0"/>
          <w:szCs w:val="20"/>
          <w:lang w:val="en-GB" w:eastAsia="en-US"/>
        </w:rPr>
      </w:pPr>
      <w:r w:rsidRPr="00614508">
        <w:rPr>
          <w:rFonts w:ascii="Times New Roman" w:eastAsia="Times New Roman" w:hAnsi="Times New Roman" w:cs="Times New Roman"/>
          <w:b/>
          <w:i w:val="0"/>
          <w:noProof/>
          <w:kern w:val="0"/>
          <w:szCs w:val="20"/>
          <w:lang w:val="en-GB" w:eastAsia="en-US"/>
        </w:rPr>
        <w:t>Proposal 1: RAN2 to postpone the decision on whether A-IoT Msg 4 is present or not in 4-step CBRA.</w:t>
      </w:r>
    </w:p>
    <w:p w14:paraId="74CA1F49" w14:textId="77777777" w:rsidR="00614508" w:rsidRDefault="00614508" w:rsidP="00614508">
      <w:pPr>
        <w:pStyle w:val="Comments"/>
        <w:rPr>
          <w:rFonts w:ascii="Times New Roman" w:eastAsia="Times New Roman" w:hAnsi="Times New Roman" w:cs="Times New Roman"/>
          <w:b/>
          <w:i w:val="0"/>
          <w:noProof/>
          <w:kern w:val="0"/>
          <w:szCs w:val="20"/>
          <w:lang w:val="en-GB" w:eastAsia="en-US"/>
        </w:rPr>
      </w:pPr>
    </w:p>
    <w:p w14:paraId="730ED3C4" w14:textId="77777777" w:rsidR="00614508" w:rsidRPr="00614508" w:rsidRDefault="00614508" w:rsidP="00614508">
      <w:pPr>
        <w:pStyle w:val="Comments"/>
        <w:rPr>
          <w:rFonts w:ascii="Times New Roman" w:eastAsia="Times New Roman" w:hAnsi="Times New Roman" w:cs="Times New Roman"/>
          <w:b/>
          <w:i w:val="0"/>
          <w:noProof/>
          <w:kern w:val="0"/>
          <w:szCs w:val="20"/>
          <w:lang w:val="en-GB" w:eastAsia="en-US"/>
        </w:rPr>
      </w:pPr>
      <w:r w:rsidRPr="00614508">
        <w:rPr>
          <w:rFonts w:ascii="Times New Roman" w:eastAsia="Times New Roman" w:hAnsi="Times New Roman" w:cs="Times New Roman"/>
          <w:b/>
          <w:i w:val="0"/>
          <w:noProof/>
          <w:kern w:val="0"/>
          <w:szCs w:val="20"/>
          <w:lang w:val="en-GB" w:eastAsia="en-US"/>
        </w:rPr>
        <w:t>Proposal 2: RAN2 to consider the following A-IoT 4-step CBRA procedure as baseline:</w:t>
      </w:r>
    </w:p>
    <w:p w14:paraId="1ADF06B5" w14:textId="77777777" w:rsidR="00614508" w:rsidRPr="00614508" w:rsidRDefault="00614508" w:rsidP="00614508">
      <w:pPr>
        <w:pStyle w:val="Comments"/>
        <w:rPr>
          <w:rFonts w:ascii="Times New Roman" w:eastAsia="Times New Roman" w:hAnsi="Times New Roman" w:cs="Times New Roman"/>
          <w:b/>
          <w:i w:val="0"/>
          <w:noProof/>
          <w:kern w:val="0"/>
          <w:szCs w:val="20"/>
          <w:lang w:val="en-GB" w:eastAsia="en-US"/>
        </w:rPr>
      </w:pPr>
      <w:r w:rsidRPr="00614508">
        <w:rPr>
          <w:rFonts w:ascii="Times New Roman" w:eastAsia="Times New Roman" w:hAnsi="Times New Roman" w:cs="Times New Roman"/>
          <w:b/>
          <w:i w:val="0"/>
          <w:noProof/>
          <w:kern w:val="0"/>
          <w:szCs w:val="20"/>
          <w:lang w:val="en-GB" w:eastAsia="en-US"/>
        </w:rPr>
        <w:t>-</w:t>
      </w:r>
      <w:r w:rsidRPr="00614508">
        <w:rPr>
          <w:rFonts w:ascii="Times New Roman" w:eastAsia="Times New Roman" w:hAnsi="Times New Roman" w:cs="Times New Roman"/>
          <w:b/>
          <w:i w:val="0"/>
          <w:noProof/>
          <w:kern w:val="0"/>
          <w:szCs w:val="20"/>
          <w:lang w:val="en-GB" w:eastAsia="en-US"/>
        </w:rPr>
        <w:tab/>
        <w:t>(D2R) A-IoT Msg 1 with random sequence generated by A-IoT device</w:t>
      </w:r>
    </w:p>
    <w:p w14:paraId="79111502" w14:textId="77777777" w:rsidR="00614508" w:rsidRPr="00614508" w:rsidRDefault="00614508" w:rsidP="00614508">
      <w:pPr>
        <w:pStyle w:val="Comments"/>
        <w:rPr>
          <w:rFonts w:ascii="Times New Roman" w:eastAsia="Times New Roman" w:hAnsi="Times New Roman" w:cs="Times New Roman"/>
          <w:b/>
          <w:i w:val="0"/>
          <w:noProof/>
          <w:kern w:val="0"/>
          <w:szCs w:val="20"/>
          <w:lang w:val="en-GB" w:eastAsia="en-US"/>
        </w:rPr>
      </w:pPr>
      <w:r w:rsidRPr="00614508">
        <w:rPr>
          <w:rFonts w:ascii="Times New Roman" w:eastAsia="Times New Roman" w:hAnsi="Times New Roman" w:cs="Times New Roman"/>
          <w:b/>
          <w:i w:val="0"/>
          <w:noProof/>
          <w:kern w:val="0"/>
          <w:szCs w:val="20"/>
          <w:lang w:val="en-GB" w:eastAsia="en-US"/>
        </w:rPr>
        <w:t>-</w:t>
      </w:r>
      <w:r w:rsidRPr="00614508">
        <w:rPr>
          <w:rFonts w:ascii="Times New Roman" w:eastAsia="Times New Roman" w:hAnsi="Times New Roman" w:cs="Times New Roman"/>
          <w:b/>
          <w:i w:val="0"/>
          <w:noProof/>
          <w:kern w:val="0"/>
          <w:szCs w:val="20"/>
          <w:lang w:val="en-GB" w:eastAsia="en-US"/>
        </w:rPr>
        <w:tab/>
        <w:t>(R2D) A-IoT Msg 2 with the same random sequence received from A-IoT Msg 1</w:t>
      </w:r>
    </w:p>
    <w:p w14:paraId="1F5FE3F7" w14:textId="77777777" w:rsidR="00614508" w:rsidRPr="00614508" w:rsidRDefault="00614508" w:rsidP="00614508">
      <w:pPr>
        <w:pStyle w:val="Comments"/>
        <w:rPr>
          <w:rFonts w:ascii="Times New Roman" w:eastAsia="Times New Roman" w:hAnsi="Times New Roman" w:cs="Times New Roman"/>
          <w:b/>
          <w:i w:val="0"/>
          <w:noProof/>
          <w:kern w:val="0"/>
          <w:szCs w:val="20"/>
          <w:lang w:val="en-GB" w:eastAsia="en-US"/>
        </w:rPr>
      </w:pPr>
      <w:r w:rsidRPr="00614508">
        <w:rPr>
          <w:rFonts w:ascii="Times New Roman" w:eastAsia="Times New Roman" w:hAnsi="Times New Roman" w:cs="Times New Roman"/>
          <w:b/>
          <w:i w:val="0"/>
          <w:noProof/>
          <w:kern w:val="0"/>
          <w:szCs w:val="20"/>
          <w:lang w:val="en-GB" w:eastAsia="en-US"/>
        </w:rPr>
        <w:t>-</w:t>
      </w:r>
      <w:r w:rsidRPr="00614508">
        <w:rPr>
          <w:rFonts w:ascii="Times New Roman" w:eastAsia="Times New Roman" w:hAnsi="Times New Roman" w:cs="Times New Roman"/>
          <w:b/>
          <w:i w:val="0"/>
          <w:noProof/>
          <w:kern w:val="0"/>
          <w:szCs w:val="20"/>
          <w:lang w:val="en-GB" w:eastAsia="en-US"/>
        </w:rPr>
        <w:tab/>
        <w:t>(D2R) A-IoT Msg 3 with A-IoT device information</w:t>
      </w:r>
    </w:p>
    <w:p w14:paraId="2AAAA444" w14:textId="3CB9467C" w:rsidR="001077D0" w:rsidRPr="001077D0" w:rsidRDefault="00614508" w:rsidP="00614508">
      <w:pPr>
        <w:pStyle w:val="Comments"/>
        <w:rPr>
          <w:rFonts w:ascii="Times New Roman" w:hAnsi="Times New Roman" w:cs="Times New Roman"/>
          <w:b/>
          <w:i w:val="0"/>
          <w:iCs w:val="0"/>
          <w:noProof/>
          <w:kern w:val="0"/>
          <w:szCs w:val="20"/>
          <w:lang w:val="en-GB"/>
        </w:rPr>
      </w:pPr>
      <w:r w:rsidRPr="00614508">
        <w:rPr>
          <w:rFonts w:ascii="Times New Roman" w:eastAsia="Times New Roman" w:hAnsi="Times New Roman" w:cs="Times New Roman"/>
          <w:b/>
          <w:i w:val="0"/>
          <w:noProof/>
          <w:kern w:val="0"/>
          <w:szCs w:val="20"/>
          <w:lang w:val="en-GB" w:eastAsia="en-US"/>
        </w:rPr>
        <w:t>-</w:t>
      </w:r>
      <w:r w:rsidRPr="00614508">
        <w:rPr>
          <w:rFonts w:ascii="Times New Roman" w:eastAsia="Times New Roman" w:hAnsi="Times New Roman" w:cs="Times New Roman"/>
          <w:b/>
          <w:i w:val="0"/>
          <w:noProof/>
          <w:kern w:val="0"/>
          <w:szCs w:val="20"/>
          <w:lang w:val="en-GB" w:eastAsia="en-US"/>
        </w:rPr>
        <w:tab/>
        <w:t>(R2D) A-IoT Msg 4 with all or part of A-IoT device information received from A-IoT Msg 3</w:t>
      </w:r>
    </w:p>
    <w:p w14:paraId="75831B93" w14:textId="669EA580" w:rsidR="007D07DB" w:rsidRDefault="007D07DB" w:rsidP="001077D0">
      <w:pPr>
        <w:pStyle w:val="Comments"/>
        <w:rPr>
          <w:rFonts w:ascii="Times New Roman" w:hAnsi="Times New Roman" w:cs="Times New Roman"/>
          <w:b/>
          <w:i w:val="0"/>
          <w:iCs w:val="0"/>
          <w:noProof/>
          <w:kern w:val="0"/>
          <w:szCs w:val="20"/>
          <w:lang w:val="en-GB"/>
        </w:rPr>
      </w:pPr>
    </w:p>
    <w:p w14:paraId="68EB86BA" w14:textId="4312D0AF" w:rsidR="00D74CB6" w:rsidRPr="00AD2129" w:rsidRDefault="00D74CB6" w:rsidP="00AD2129">
      <w:pPr>
        <w:rPr>
          <w:rFonts w:eastAsiaTheme="minorEastAsia" w:hint="eastAsia"/>
          <w:noProof/>
          <w:lang w:eastAsia="ko-KR"/>
        </w:rPr>
      </w:pPr>
      <w:r>
        <w:rPr>
          <w:noProof/>
        </w:rPr>
        <w:t xml:space="preserve">Note that in order for A-IoT reader to </w:t>
      </w:r>
      <w:r w:rsidRPr="00AD2129">
        <w:rPr>
          <w:noProof/>
        </w:rPr>
        <w:t>decide whether it should relay the A-IoT device information co</w:t>
      </w:r>
      <w:r w:rsidR="00AD2129" w:rsidRPr="00AD2129">
        <w:rPr>
          <w:iCs/>
          <w:noProof/>
        </w:rPr>
        <w:t>ntained in A-IoT Msg 3 to CN, it should be able to identify</w:t>
      </w:r>
      <w:r w:rsidR="00AD2129" w:rsidRPr="00AD2129">
        <w:t xml:space="preserve"> </w:t>
      </w:r>
      <w:r w:rsidR="00AD2129" w:rsidRPr="00AD2129">
        <w:rPr>
          <w:rFonts w:eastAsiaTheme="minorEastAsia"/>
          <w:noProof/>
          <w:lang w:eastAsia="ko-KR"/>
        </w:rPr>
        <w:t xml:space="preserve">whether an A-IoT Msg 3 is from a target A-IoT device. FFS how </w:t>
      </w:r>
      <w:r w:rsidR="00AD2129">
        <w:rPr>
          <w:rFonts w:eastAsiaTheme="minorEastAsia"/>
          <w:noProof/>
          <w:lang w:eastAsia="ko-KR"/>
        </w:rPr>
        <w:t>it can be achieved.</w:t>
      </w:r>
    </w:p>
    <w:p w14:paraId="765747EC" w14:textId="209806BE" w:rsidR="00D74CB6" w:rsidRPr="00D74CB6" w:rsidRDefault="00614508" w:rsidP="001077D0">
      <w:pPr>
        <w:pStyle w:val="Comments"/>
        <w:rPr>
          <w:rFonts w:ascii="Times New Roman" w:hAnsi="Times New Roman" w:cs="Times New Roman"/>
          <w:b/>
          <w:i w:val="0"/>
          <w:iCs w:val="0"/>
          <w:noProof/>
          <w:kern w:val="0"/>
          <w:szCs w:val="20"/>
          <w:lang w:val="en-GB"/>
        </w:rPr>
      </w:pPr>
      <w:r w:rsidRPr="00614508">
        <w:rPr>
          <w:rFonts w:ascii="Times New Roman" w:hAnsi="Times New Roman" w:cs="Times New Roman"/>
          <w:b/>
          <w:i w:val="0"/>
          <w:iCs w:val="0"/>
          <w:noProof/>
          <w:kern w:val="0"/>
          <w:szCs w:val="20"/>
          <w:lang w:val="en-GB"/>
        </w:rPr>
        <w:t>Proposal 3: A-IoT reader should be able to identify whether an A-IoT Msg 3 is from a target A-IoT device. FFS how it can be achieved.</w:t>
      </w:r>
    </w:p>
    <w:p w14:paraId="260ACF35" w14:textId="07BBE2F9" w:rsidR="00905543" w:rsidRDefault="00905543" w:rsidP="001077D0">
      <w:pPr>
        <w:pStyle w:val="Comments"/>
        <w:rPr>
          <w:rFonts w:ascii="Times New Roman" w:hAnsi="Times New Roman" w:cs="Times New Roman"/>
          <w:b/>
          <w:i w:val="0"/>
          <w:iCs w:val="0"/>
          <w:noProof/>
          <w:kern w:val="0"/>
          <w:szCs w:val="20"/>
          <w:lang w:val="en-GB"/>
        </w:rPr>
      </w:pPr>
    </w:p>
    <w:p w14:paraId="1DAA8F94" w14:textId="5F171D76" w:rsidR="007342AB" w:rsidRPr="007342AB" w:rsidRDefault="007342AB" w:rsidP="007342AB">
      <w:pPr>
        <w:pStyle w:val="Comments"/>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 xml:space="preserve">We have agreed to study slotted-ALOHA-like random access procedure as baseline. It means that A-IoT device is supposed to select a time slot-like time domain resource for A-IoT Msg 1 transmission. It is essential to align the terminology </w:t>
      </w:r>
      <w:r w:rsidR="00890360">
        <w:rPr>
          <w:rFonts w:ascii="Times New Roman" w:hAnsi="Times New Roman" w:cs="Times New Roman"/>
          <w:i w:val="0"/>
          <w:iCs w:val="0"/>
          <w:noProof/>
          <w:kern w:val="0"/>
          <w:szCs w:val="20"/>
          <w:lang w:val="en-GB"/>
        </w:rPr>
        <w:t>during SI regarding</w:t>
      </w:r>
      <w:r>
        <w:rPr>
          <w:rFonts w:ascii="Times New Roman" w:hAnsi="Times New Roman" w:cs="Times New Roman"/>
          <w:i w:val="0"/>
          <w:iCs w:val="0"/>
          <w:noProof/>
          <w:kern w:val="0"/>
          <w:szCs w:val="20"/>
          <w:lang w:val="en-GB"/>
        </w:rPr>
        <w:t xml:space="preserve"> the time slot-like time domain resource</w:t>
      </w:r>
      <w:r w:rsidR="00890360">
        <w:rPr>
          <w:rFonts w:ascii="Times New Roman" w:hAnsi="Times New Roman" w:cs="Times New Roman"/>
          <w:i w:val="0"/>
          <w:iCs w:val="0"/>
          <w:noProof/>
          <w:kern w:val="0"/>
          <w:szCs w:val="20"/>
          <w:lang w:val="en-GB"/>
        </w:rPr>
        <w:t xml:space="preserve"> for A-IoT Msg 1 transmission</w:t>
      </w:r>
      <w:r>
        <w:rPr>
          <w:rFonts w:ascii="Times New Roman" w:hAnsi="Times New Roman" w:cs="Times New Roman"/>
          <w:i w:val="0"/>
          <w:iCs w:val="0"/>
          <w:noProof/>
          <w:kern w:val="0"/>
          <w:szCs w:val="20"/>
          <w:lang w:val="en-GB"/>
        </w:rPr>
        <w:t>. Since slot is used in legacy</w:t>
      </w:r>
      <w:r w:rsidR="00890360">
        <w:rPr>
          <w:rFonts w:ascii="Times New Roman" w:hAnsi="Times New Roman" w:cs="Times New Roman"/>
          <w:i w:val="0"/>
          <w:iCs w:val="0"/>
          <w:noProof/>
          <w:kern w:val="0"/>
          <w:szCs w:val="20"/>
          <w:lang w:val="en-GB"/>
        </w:rPr>
        <w:t xml:space="preserve"> NR to denote 14</w:t>
      </w:r>
      <w:r>
        <w:rPr>
          <w:rFonts w:ascii="Times New Roman" w:hAnsi="Times New Roman" w:cs="Times New Roman"/>
          <w:i w:val="0"/>
          <w:iCs w:val="0"/>
          <w:noProof/>
          <w:kern w:val="0"/>
          <w:szCs w:val="20"/>
          <w:lang w:val="en-GB"/>
        </w:rPr>
        <w:t xml:space="preserve"> symbols, we should use other terminology. Considering </w:t>
      </w:r>
      <w:r w:rsidR="00890360">
        <w:rPr>
          <w:rFonts w:ascii="Times New Roman" w:hAnsi="Times New Roman" w:cs="Times New Roman"/>
          <w:i w:val="0"/>
          <w:iCs w:val="0"/>
          <w:noProof/>
          <w:kern w:val="0"/>
          <w:szCs w:val="20"/>
          <w:lang w:val="en-GB"/>
        </w:rPr>
        <w:t>P</w:t>
      </w:r>
      <w:r>
        <w:rPr>
          <w:rFonts w:ascii="Times New Roman" w:hAnsi="Times New Roman" w:cs="Times New Roman"/>
          <w:i w:val="0"/>
          <w:iCs w:val="0"/>
          <w:noProof/>
          <w:kern w:val="0"/>
          <w:szCs w:val="20"/>
          <w:lang w:val="en-GB"/>
        </w:rPr>
        <w:t xml:space="preserve">RACH occasion used in legacy NR, it seems </w:t>
      </w:r>
      <w:r w:rsidRPr="007342AB">
        <w:rPr>
          <w:rFonts w:ascii="Times New Roman" w:hAnsi="Times New Roman" w:cs="Times New Roman"/>
          <w:i w:val="0"/>
          <w:iCs w:val="0"/>
          <w:noProof/>
          <w:kern w:val="0"/>
          <w:szCs w:val="20"/>
          <w:lang w:val="en-GB"/>
        </w:rPr>
        <w:t>appropriate</w:t>
      </w:r>
      <w:r>
        <w:rPr>
          <w:rFonts w:ascii="Times New Roman" w:hAnsi="Times New Roman" w:cs="Times New Roman"/>
          <w:i w:val="0"/>
          <w:iCs w:val="0"/>
          <w:noProof/>
          <w:kern w:val="0"/>
          <w:szCs w:val="20"/>
          <w:lang w:val="en-GB"/>
        </w:rPr>
        <w:t xml:space="preserve"> to call it random access occasion. </w:t>
      </w:r>
    </w:p>
    <w:p w14:paraId="54BB3797" w14:textId="3A3C5196" w:rsidR="007D07DB" w:rsidRPr="007342AB" w:rsidRDefault="007D07DB" w:rsidP="001077D0">
      <w:pPr>
        <w:pStyle w:val="Comments"/>
        <w:rPr>
          <w:rFonts w:ascii="Times New Roman" w:hAnsi="Times New Roman" w:cs="Times New Roman"/>
          <w:i w:val="0"/>
          <w:iCs w:val="0"/>
          <w:noProof/>
          <w:kern w:val="0"/>
          <w:szCs w:val="20"/>
          <w:lang w:val="en-GB"/>
        </w:rPr>
      </w:pPr>
    </w:p>
    <w:p w14:paraId="302E642B" w14:textId="18C13E35" w:rsidR="001077D0" w:rsidRPr="001077D0" w:rsidRDefault="00614508" w:rsidP="001077D0">
      <w:pPr>
        <w:pStyle w:val="Comments"/>
        <w:rPr>
          <w:rFonts w:ascii="Times New Roman" w:hAnsi="Times New Roman" w:cs="Times New Roman"/>
          <w:b/>
          <w:i w:val="0"/>
          <w:iCs w:val="0"/>
          <w:noProof/>
          <w:kern w:val="0"/>
          <w:szCs w:val="20"/>
          <w:lang w:val="en-GB"/>
        </w:rPr>
      </w:pPr>
      <w:r w:rsidRPr="00614508">
        <w:rPr>
          <w:rFonts w:ascii="Times New Roman" w:hAnsi="Times New Roman" w:cs="Times New Roman"/>
          <w:b/>
          <w:i w:val="0"/>
          <w:iCs w:val="0"/>
          <w:noProof/>
          <w:kern w:val="0"/>
          <w:szCs w:val="20"/>
          <w:lang w:val="en-GB"/>
        </w:rPr>
        <w:t>Proposal 4: RAN2 to consider using ‘random access occasion’ to indicate at least the time domain resource for A-IoT Msg 1 transmission during SI phase. FFS whether frequency domain resource can also be considered.</w:t>
      </w:r>
    </w:p>
    <w:p w14:paraId="7EC58C6D" w14:textId="657882E9" w:rsidR="001077D0" w:rsidRDefault="001077D0" w:rsidP="001077D0">
      <w:pPr>
        <w:pStyle w:val="Comments"/>
        <w:rPr>
          <w:rFonts w:ascii="Times New Roman" w:hAnsi="Times New Roman" w:cs="Times New Roman"/>
          <w:b/>
          <w:i w:val="0"/>
          <w:iCs w:val="0"/>
          <w:noProof/>
          <w:kern w:val="0"/>
          <w:szCs w:val="20"/>
          <w:lang w:val="en-GB"/>
        </w:rPr>
      </w:pPr>
    </w:p>
    <w:p w14:paraId="2F89FE2E" w14:textId="7EC3DE05" w:rsidR="00500A72" w:rsidRDefault="00500A72" w:rsidP="001077D0">
      <w:pPr>
        <w:pStyle w:val="Comments"/>
        <w:rPr>
          <w:rFonts w:ascii="Times New Roman" w:hAnsi="Times New Roman" w:cs="Times New Roman"/>
          <w:i w:val="0"/>
          <w:iCs w:val="0"/>
          <w:noProof/>
          <w:kern w:val="0"/>
          <w:szCs w:val="20"/>
          <w:lang w:val="en-GB"/>
        </w:rPr>
      </w:pPr>
      <w:r w:rsidRPr="00500A72">
        <w:rPr>
          <w:rFonts w:ascii="Times New Roman" w:hAnsi="Times New Roman" w:cs="Times New Roman" w:hint="eastAsia"/>
          <w:i w:val="0"/>
          <w:iCs w:val="0"/>
          <w:noProof/>
          <w:kern w:val="0"/>
          <w:szCs w:val="20"/>
          <w:lang w:val="en-GB"/>
        </w:rPr>
        <w:t xml:space="preserve">In 4-step CBRA, </w:t>
      </w:r>
      <w:r>
        <w:rPr>
          <w:rFonts w:ascii="Times New Roman" w:hAnsi="Times New Roman" w:cs="Times New Roman"/>
          <w:i w:val="0"/>
          <w:iCs w:val="0"/>
          <w:noProof/>
          <w:kern w:val="0"/>
          <w:szCs w:val="20"/>
          <w:lang w:val="en-GB"/>
        </w:rPr>
        <w:t xml:space="preserve">in order to transmit A-IoT Msg 1, A-IoT device should randomly select a random access occasion, among all the random access occasions, which should be signalled in initial trigger message.  </w:t>
      </w:r>
    </w:p>
    <w:p w14:paraId="5B4316D3" w14:textId="31BCB574" w:rsidR="00800A9D" w:rsidRPr="00500A72" w:rsidRDefault="00500A72" w:rsidP="001077D0">
      <w:pPr>
        <w:pStyle w:val="Comments"/>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 xml:space="preserve"> </w:t>
      </w:r>
    </w:p>
    <w:p w14:paraId="7BA92462" w14:textId="70C112AC" w:rsidR="001077D0" w:rsidRPr="001077D0" w:rsidRDefault="00614508" w:rsidP="001077D0">
      <w:pPr>
        <w:pStyle w:val="Comments"/>
        <w:rPr>
          <w:rFonts w:ascii="Times New Roman" w:hAnsi="Times New Roman" w:cs="Times New Roman"/>
          <w:b/>
          <w:i w:val="0"/>
          <w:iCs w:val="0"/>
          <w:noProof/>
          <w:kern w:val="0"/>
          <w:szCs w:val="20"/>
          <w:lang w:val="en-GB"/>
        </w:rPr>
      </w:pPr>
      <w:r w:rsidRPr="00614508">
        <w:rPr>
          <w:rFonts w:ascii="Times New Roman" w:hAnsi="Times New Roman" w:cs="Times New Roman"/>
          <w:b/>
          <w:i w:val="0"/>
          <w:iCs w:val="0"/>
          <w:noProof/>
          <w:kern w:val="0"/>
          <w:szCs w:val="20"/>
          <w:lang w:val="en-GB"/>
        </w:rPr>
        <w:t>Proposal 5: A-IoT Msg 1 of 4-step CBRA is transmitted at a random access occasion selected randomly by A-IoT device, among the total number of random access occasions configured in initial trigger message.</w:t>
      </w:r>
    </w:p>
    <w:p w14:paraId="0D72BF58" w14:textId="06234DCB" w:rsidR="009E4360" w:rsidRDefault="009E4360" w:rsidP="001077D0">
      <w:pPr>
        <w:pStyle w:val="Comments"/>
        <w:rPr>
          <w:rFonts w:ascii="Times New Roman" w:hAnsi="Times New Roman" w:cs="Times New Roman"/>
          <w:b/>
          <w:i w:val="0"/>
          <w:iCs w:val="0"/>
          <w:noProof/>
          <w:kern w:val="0"/>
          <w:szCs w:val="20"/>
          <w:lang w:val="en-GB"/>
        </w:rPr>
      </w:pPr>
    </w:p>
    <w:p w14:paraId="02E753D7" w14:textId="79CF188C" w:rsidR="009E4360" w:rsidRDefault="009E4360" w:rsidP="001077D0">
      <w:pPr>
        <w:pStyle w:val="Comments"/>
        <w:rPr>
          <w:rFonts w:ascii="Times New Roman" w:hAnsi="Times New Roman" w:cs="Times New Roman"/>
          <w:i w:val="0"/>
          <w:iCs w:val="0"/>
          <w:noProof/>
          <w:kern w:val="0"/>
          <w:szCs w:val="20"/>
          <w:lang w:val="en-GB"/>
        </w:rPr>
      </w:pPr>
      <w:r>
        <w:rPr>
          <w:rFonts w:ascii="Times New Roman" w:hAnsi="Times New Roman" w:cs="Times New Roman" w:hint="eastAsia"/>
          <w:i w:val="0"/>
          <w:iCs w:val="0"/>
          <w:noProof/>
          <w:kern w:val="0"/>
          <w:szCs w:val="20"/>
          <w:lang w:val="en-GB"/>
        </w:rPr>
        <w:t>Regarding the possible methods, by which</w:t>
      </w:r>
      <w:r w:rsidR="00504D65" w:rsidRPr="009E4360">
        <w:rPr>
          <w:rFonts w:ascii="Times New Roman" w:hAnsi="Times New Roman" w:cs="Times New Roman" w:hint="eastAsia"/>
          <w:i w:val="0"/>
          <w:iCs w:val="0"/>
          <w:noProof/>
          <w:kern w:val="0"/>
          <w:szCs w:val="20"/>
          <w:lang w:val="en-GB"/>
        </w:rPr>
        <w:t xml:space="preserve"> </w:t>
      </w:r>
      <w:r>
        <w:rPr>
          <w:rFonts w:ascii="Times New Roman" w:hAnsi="Times New Roman" w:cs="Times New Roman"/>
          <w:i w:val="0"/>
          <w:iCs w:val="0"/>
          <w:noProof/>
          <w:kern w:val="0"/>
          <w:szCs w:val="20"/>
          <w:lang w:val="en-GB"/>
        </w:rPr>
        <w:t xml:space="preserve">an </w:t>
      </w:r>
      <w:r w:rsidR="00504D65" w:rsidRPr="009E4360">
        <w:rPr>
          <w:rFonts w:ascii="Times New Roman" w:hAnsi="Times New Roman" w:cs="Times New Roman" w:hint="eastAsia"/>
          <w:i w:val="0"/>
          <w:iCs w:val="0"/>
          <w:noProof/>
          <w:kern w:val="0"/>
          <w:szCs w:val="20"/>
          <w:lang w:val="en-GB"/>
        </w:rPr>
        <w:t>A-IoT device can know the starting of a</w:t>
      </w:r>
      <w:r>
        <w:rPr>
          <w:rFonts w:ascii="Times New Roman" w:hAnsi="Times New Roman" w:cs="Times New Roman"/>
          <w:i w:val="0"/>
          <w:iCs w:val="0"/>
          <w:noProof/>
          <w:kern w:val="0"/>
          <w:szCs w:val="20"/>
          <w:lang w:val="en-GB"/>
        </w:rPr>
        <w:t xml:space="preserve"> random access occasion, the following two options can be considered:</w:t>
      </w:r>
    </w:p>
    <w:p w14:paraId="75E34F6A" w14:textId="364BF039" w:rsidR="009E4360" w:rsidRPr="009E4360" w:rsidRDefault="009E4360" w:rsidP="009E4360">
      <w:pPr>
        <w:pStyle w:val="Comments"/>
        <w:numPr>
          <w:ilvl w:val="0"/>
          <w:numId w:val="48"/>
        </w:numPr>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 xml:space="preserve">Asynchronous method: </w:t>
      </w:r>
      <w:r w:rsidRPr="009E4360">
        <w:rPr>
          <w:rFonts w:ascii="Times New Roman" w:hAnsi="Times New Roman" w:cs="Times New Roman"/>
          <w:i w:val="0"/>
          <w:iCs w:val="0"/>
          <w:noProof/>
          <w:kern w:val="0"/>
          <w:szCs w:val="20"/>
          <w:lang w:val="en-GB"/>
        </w:rPr>
        <w:t>explicit R2D signalling for</w:t>
      </w:r>
      <w:r w:rsidRPr="009E4360">
        <w:t xml:space="preserve"> </w:t>
      </w:r>
      <w:r w:rsidRPr="009E4360">
        <w:rPr>
          <w:rFonts w:ascii="Times New Roman" w:hAnsi="Times New Roman" w:cs="Times New Roman"/>
          <w:i w:val="0"/>
          <w:iCs w:val="0"/>
          <w:noProof/>
          <w:kern w:val="0"/>
          <w:szCs w:val="20"/>
          <w:lang w:val="en-GB"/>
        </w:rPr>
        <w:t>each random access occasion</w:t>
      </w:r>
      <w:r>
        <w:rPr>
          <w:rFonts w:ascii="Times New Roman" w:hAnsi="Times New Roman" w:cs="Times New Roman"/>
          <w:i w:val="0"/>
          <w:iCs w:val="0"/>
          <w:noProof/>
          <w:kern w:val="0"/>
          <w:szCs w:val="20"/>
          <w:lang w:val="en-GB"/>
        </w:rPr>
        <w:t>,</w:t>
      </w:r>
      <w:r w:rsidRPr="009E4360">
        <w:rPr>
          <w:rFonts w:ascii="Times New Roman" w:hAnsi="Times New Roman" w:cs="Times New Roman"/>
          <w:i w:val="0"/>
          <w:iCs w:val="0"/>
          <w:noProof/>
          <w:kern w:val="0"/>
          <w:szCs w:val="20"/>
          <w:lang w:val="en-GB"/>
        </w:rPr>
        <w:t xml:space="preserve"> indicating </w:t>
      </w:r>
      <w:r>
        <w:rPr>
          <w:rFonts w:ascii="Times New Roman" w:hAnsi="Times New Roman" w:cs="Times New Roman"/>
          <w:i w:val="0"/>
          <w:iCs w:val="0"/>
          <w:noProof/>
          <w:kern w:val="0"/>
          <w:szCs w:val="20"/>
          <w:lang w:val="en-GB"/>
        </w:rPr>
        <w:t xml:space="preserve">its starting point </w:t>
      </w:r>
    </w:p>
    <w:p w14:paraId="2C6A88AD" w14:textId="7753B862" w:rsidR="009E4360" w:rsidRPr="009E4360" w:rsidRDefault="009E4360" w:rsidP="009E4360">
      <w:pPr>
        <w:pStyle w:val="Comments"/>
        <w:numPr>
          <w:ilvl w:val="0"/>
          <w:numId w:val="48"/>
        </w:numPr>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 xml:space="preserve">Synchronous method: </w:t>
      </w:r>
      <w:r w:rsidRPr="009E4360">
        <w:rPr>
          <w:rFonts w:ascii="Times New Roman" w:hAnsi="Times New Roman" w:cs="Times New Roman"/>
          <w:i w:val="0"/>
          <w:iCs w:val="0"/>
          <w:noProof/>
          <w:kern w:val="0"/>
          <w:szCs w:val="20"/>
          <w:lang w:val="en-GB"/>
        </w:rPr>
        <w:t xml:space="preserve">random access occasion with fixed length, whose starting point is determined autonamously by A-IoT device </w:t>
      </w:r>
    </w:p>
    <w:p w14:paraId="3C8F52E8" w14:textId="7CA618CF" w:rsidR="00500A72" w:rsidRPr="009E4360" w:rsidRDefault="001042C0" w:rsidP="009E4360">
      <w:pPr>
        <w:pStyle w:val="Comments"/>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Note that t</w:t>
      </w:r>
      <w:r w:rsidR="009E4360">
        <w:rPr>
          <w:rFonts w:ascii="Times New Roman" w:hAnsi="Times New Roman" w:cs="Times New Roman"/>
          <w:i w:val="0"/>
          <w:iCs w:val="0"/>
          <w:noProof/>
          <w:kern w:val="0"/>
          <w:szCs w:val="20"/>
          <w:lang w:val="en-GB"/>
        </w:rPr>
        <w:t xml:space="preserve">he </w:t>
      </w:r>
      <w:r w:rsidR="0087405D">
        <w:rPr>
          <w:rFonts w:ascii="Times New Roman" w:hAnsi="Times New Roman" w:cs="Times New Roman"/>
          <w:i w:val="0"/>
          <w:iCs w:val="0"/>
          <w:noProof/>
          <w:kern w:val="0"/>
          <w:szCs w:val="20"/>
          <w:lang w:val="en-GB"/>
        </w:rPr>
        <w:t xml:space="preserve">clock </w:t>
      </w:r>
      <w:r w:rsidR="009E4360">
        <w:rPr>
          <w:rFonts w:ascii="Times New Roman" w:hAnsi="Times New Roman" w:cs="Times New Roman"/>
          <w:i w:val="0"/>
          <w:iCs w:val="0"/>
          <w:noProof/>
          <w:kern w:val="0"/>
          <w:szCs w:val="20"/>
          <w:lang w:val="en-GB"/>
        </w:rPr>
        <w:t>accuracy determines the maximum period that time synchronization between A-IoT reader and A-IoT device can last, i.e., the maximum number of random access occasions that can be introduced per initial trigger message</w:t>
      </w:r>
      <w:r>
        <w:rPr>
          <w:rFonts w:ascii="Times New Roman" w:hAnsi="Times New Roman" w:cs="Times New Roman"/>
          <w:i w:val="0"/>
          <w:iCs w:val="0"/>
          <w:noProof/>
          <w:kern w:val="0"/>
          <w:szCs w:val="20"/>
          <w:lang w:val="en-GB"/>
        </w:rPr>
        <w:t>, in the case of synchronous method</w:t>
      </w:r>
      <w:r w:rsidR="009E4360">
        <w:rPr>
          <w:rFonts w:ascii="Times New Roman" w:hAnsi="Times New Roman" w:cs="Times New Roman"/>
          <w:i w:val="0"/>
          <w:iCs w:val="0"/>
          <w:noProof/>
          <w:kern w:val="0"/>
          <w:szCs w:val="20"/>
          <w:lang w:val="en-GB"/>
        </w:rPr>
        <w:t xml:space="preserve">. </w:t>
      </w:r>
      <w:r w:rsidR="0087405D">
        <w:rPr>
          <w:rFonts w:ascii="Times New Roman" w:hAnsi="Times New Roman" w:cs="Times New Roman"/>
          <w:i w:val="0"/>
          <w:iCs w:val="0"/>
          <w:noProof/>
          <w:kern w:val="0"/>
          <w:szCs w:val="20"/>
          <w:lang w:val="en-GB"/>
        </w:rPr>
        <w:t>I</w:t>
      </w:r>
      <w:r>
        <w:rPr>
          <w:rFonts w:ascii="Times New Roman" w:hAnsi="Times New Roman" w:cs="Times New Roman"/>
          <w:i w:val="0"/>
          <w:iCs w:val="0"/>
          <w:noProof/>
          <w:kern w:val="0"/>
          <w:szCs w:val="20"/>
          <w:lang w:val="en-GB"/>
        </w:rPr>
        <w:t>t is un</w:t>
      </w:r>
      <w:r w:rsidR="0087405D">
        <w:rPr>
          <w:rFonts w:ascii="Times New Roman" w:hAnsi="Times New Roman" w:cs="Times New Roman"/>
          <w:i w:val="0"/>
          <w:iCs w:val="0"/>
          <w:noProof/>
          <w:kern w:val="0"/>
          <w:szCs w:val="20"/>
          <w:lang w:val="en-GB"/>
        </w:rPr>
        <w:t>desirable</w:t>
      </w:r>
      <w:r>
        <w:rPr>
          <w:rFonts w:ascii="Times New Roman" w:hAnsi="Times New Roman" w:cs="Times New Roman"/>
          <w:i w:val="0"/>
          <w:iCs w:val="0"/>
          <w:noProof/>
          <w:kern w:val="0"/>
          <w:szCs w:val="20"/>
          <w:lang w:val="en-GB"/>
        </w:rPr>
        <w:t xml:space="preserve"> from RAN2 point of view,</w:t>
      </w:r>
      <w:r w:rsidR="0087405D">
        <w:rPr>
          <w:rFonts w:ascii="Times New Roman" w:hAnsi="Times New Roman" w:cs="Times New Roman"/>
          <w:i w:val="0"/>
          <w:iCs w:val="0"/>
          <w:noProof/>
          <w:kern w:val="0"/>
          <w:szCs w:val="20"/>
          <w:lang w:val="en-GB"/>
        </w:rPr>
        <w:t xml:space="preserve"> to impose an upper bound on the number of ra</w:t>
      </w:r>
      <w:r>
        <w:rPr>
          <w:rFonts w:ascii="Times New Roman" w:hAnsi="Times New Roman" w:cs="Times New Roman"/>
          <w:i w:val="0"/>
          <w:iCs w:val="0"/>
          <w:noProof/>
          <w:kern w:val="0"/>
          <w:szCs w:val="20"/>
          <w:lang w:val="en-GB"/>
        </w:rPr>
        <w:t>ndom access occasions due to</w:t>
      </w:r>
      <w:r w:rsidR="0087405D">
        <w:rPr>
          <w:rFonts w:ascii="Times New Roman" w:hAnsi="Times New Roman" w:cs="Times New Roman"/>
          <w:i w:val="0"/>
          <w:iCs w:val="0"/>
          <w:noProof/>
          <w:kern w:val="0"/>
          <w:szCs w:val="20"/>
          <w:lang w:val="en-GB"/>
        </w:rPr>
        <w:t xml:space="preserve"> the low </w:t>
      </w:r>
      <w:r>
        <w:rPr>
          <w:rFonts w:ascii="Times New Roman" w:hAnsi="Times New Roman" w:cs="Times New Roman"/>
          <w:i w:val="0"/>
          <w:iCs w:val="0"/>
          <w:noProof/>
          <w:kern w:val="0"/>
          <w:szCs w:val="20"/>
          <w:lang w:val="en-GB"/>
        </w:rPr>
        <w:t xml:space="preserve">clock accuracy of A-IoT device. RAN2 should consider that the number of random access occasions is </w:t>
      </w:r>
      <w:r w:rsidR="0087405D">
        <w:rPr>
          <w:rFonts w:ascii="Times New Roman" w:hAnsi="Times New Roman" w:cs="Times New Roman"/>
          <w:i w:val="0"/>
          <w:iCs w:val="0"/>
          <w:noProof/>
          <w:kern w:val="0"/>
          <w:szCs w:val="20"/>
          <w:lang w:val="en-GB"/>
        </w:rPr>
        <w:t>determined based on the expected contention level</w:t>
      </w:r>
      <w:r>
        <w:rPr>
          <w:rFonts w:ascii="Times New Roman" w:hAnsi="Times New Roman" w:cs="Times New Roman"/>
          <w:i w:val="0"/>
          <w:iCs w:val="0"/>
          <w:noProof/>
          <w:kern w:val="0"/>
          <w:szCs w:val="20"/>
          <w:lang w:val="en-GB"/>
        </w:rPr>
        <w:t xml:space="preserve"> among A-IoT devices, which RAN1 could have no interest</w:t>
      </w:r>
      <w:r w:rsidR="00D83BC4">
        <w:rPr>
          <w:rFonts w:ascii="Times New Roman" w:hAnsi="Times New Roman" w:cs="Times New Roman"/>
          <w:i w:val="0"/>
          <w:iCs w:val="0"/>
          <w:noProof/>
          <w:kern w:val="0"/>
          <w:szCs w:val="20"/>
          <w:lang w:val="en-GB"/>
        </w:rPr>
        <w:t xml:space="preserve"> in</w:t>
      </w:r>
      <w:r>
        <w:rPr>
          <w:rFonts w:ascii="Times New Roman" w:hAnsi="Times New Roman" w:cs="Times New Roman"/>
          <w:i w:val="0"/>
          <w:iCs w:val="0"/>
          <w:noProof/>
          <w:kern w:val="0"/>
          <w:szCs w:val="20"/>
          <w:lang w:val="en-GB"/>
        </w:rPr>
        <w:t>.</w:t>
      </w:r>
      <w:r w:rsidR="0087405D">
        <w:rPr>
          <w:rFonts w:ascii="Times New Roman" w:hAnsi="Times New Roman" w:cs="Times New Roman"/>
          <w:i w:val="0"/>
          <w:iCs w:val="0"/>
          <w:noProof/>
          <w:kern w:val="0"/>
          <w:szCs w:val="20"/>
          <w:lang w:val="en-GB"/>
        </w:rPr>
        <w:t xml:space="preserve">  </w:t>
      </w:r>
    </w:p>
    <w:p w14:paraId="328B8FAB" w14:textId="77777777" w:rsidR="009E4360" w:rsidRDefault="009E4360" w:rsidP="001077D0">
      <w:pPr>
        <w:pStyle w:val="Comments"/>
        <w:rPr>
          <w:rFonts w:ascii="Times New Roman" w:hAnsi="Times New Roman" w:cs="Times New Roman"/>
          <w:b/>
          <w:i w:val="0"/>
          <w:iCs w:val="0"/>
          <w:noProof/>
          <w:kern w:val="0"/>
          <w:szCs w:val="20"/>
          <w:lang w:val="en-GB"/>
        </w:rPr>
      </w:pPr>
    </w:p>
    <w:p w14:paraId="2435E04E" w14:textId="77777777" w:rsidR="00614508" w:rsidRPr="00614508" w:rsidRDefault="00614508" w:rsidP="00614508">
      <w:pPr>
        <w:pStyle w:val="Comments"/>
        <w:rPr>
          <w:rFonts w:ascii="Times New Roman" w:hAnsi="Times New Roman" w:cs="Times New Roman"/>
          <w:b/>
          <w:i w:val="0"/>
          <w:iCs w:val="0"/>
          <w:noProof/>
          <w:kern w:val="0"/>
          <w:szCs w:val="20"/>
          <w:lang w:val="en-GB"/>
        </w:rPr>
      </w:pPr>
      <w:r w:rsidRPr="00614508">
        <w:rPr>
          <w:rFonts w:ascii="Times New Roman" w:hAnsi="Times New Roman" w:cs="Times New Roman"/>
          <w:b/>
          <w:i w:val="0"/>
          <w:iCs w:val="0"/>
          <w:noProof/>
          <w:kern w:val="0"/>
          <w:szCs w:val="20"/>
          <w:lang w:val="en-GB"/>
        </w:rPr>
        <w:lastRenderedPageBreak/>
        <w:t>Proposal 6: RAN 2 to prioritize the asynchronous method over synchronous method in determining the starting point of each random access occasion:</w:t>
      </w:r>
    </w:p>
    <w:p w14:paraId="41EADC2A" w14:textId="77777777" w:rsidR="00614508" w:rsidRPr="00614508" w:rsidRDefault="00614508" w:rsidP="00614508">
      <w:pPr>
        <w:pStyle w:val="Comments"/>
        <w:rPr>
          <w:rFonts w:ascii="Times New Roman" w:hAnsi="Times New Roman" w:cs="Times New Roman"/>
          <w:b/>
          <w:i w:val="0"/>
          <w:iCs w:val="0"/>
          <w:noProof/>
          <w:kern w:val="0"/>
          <w:szCs w:val="20"/>
          <w:lang w:val="en-GB"/>
        </w:rPr>
      </w:pPr>
      <w:r w:rsidRPr="00614508">
        <w:rPr>
          <w:rFonts w:ascii="Times New Roman" w:hAnsi="Times New Roman" w:cs="Times New Roman"/>
          <w:b/>
          <w:i w:val="0"/>
          <w:iCs w:val="0"/>
          <w:noProof/>
          <w:kern w:val="0"/>
          <w:szCs w:val="20"/>
          <w:lang w:val="en-GB"/>
        </w:rPr>
        <w:t>-</w:t>
      </w:r>
      <w:r w:rsidRPr="00614508">
        <w:rPr>
          <w:rFonts w:ascii="Times New Roman" w:hAnsi="Times New Roman" w:cs="Times New Roman"/>
          <w:b/>
          <w:i w:val="0"/>
          <w:iCs w:val="0"/>
          <w:noProof/>
          <w:kern w:val="0"/>
          <w:szCs w:val="20"/>
          <w:lang w:val="en-GB"/>
        </w:rPr>
        <w:tab/>
        <w:t>Asynchronous: explicit R2D signalling for indicating the starting point of a random access occasion</w:t>
      </w:r>
    </w:p>
    <w:p w14:paraId="4C6F44E7" w14:textId="6A0D0A34" w:rsidR="001077D0" w:rsidRPr="001077D0" w:rsidRDefault="00614508" w:rsidP="00614508">
      <w:pPr>
        <w:pStyle w:val="Comments"/>
        <w:rPr>
          <w:rFonts w:ascii="Times New Roman" w:hAnsi="Times New Roman" w:cs="Times New Roman"/>
          <w:b/>
          <w:i w:val="0"/>
          <w:iCs w:val="0"/>
          <w:noProof/>
          <w:kern w:val="0"/>
          <w:szCs w:val="20"/>
          <w:lang w:val="en-GB"/>
        </w:rPr>
      </w:pPr>
      <w:r w:rsidRPr="00614508">
        <w:rPr>
          <w:rFonts w:ascii="Times New Roman" w:hAnsi="Times New Roman" w:cs="Times New Roman"/>
          <w:b/>
          <w:i w:val="0"/>
          <w:iCs w:val="0"/>
          <w:noProof/>
          <w:kern w:val="0"/>
          <w:szCs w:val="20"/>
          <w:lang w:val="en-GB"/>
        </w:rPr>
        <w:t>-</w:t>
      </w:r>
      <w:r w:rsidRPr="00614508">
        <w:rPr>
          <w:rFonts w:ascii="Times New Roman" w:hAnsi="Times New Roman" w:cs="Times New Roman"/>
          <w:b/>
          <w:i w:val="0"/>
          <w:iCs w:val="0"/>
          <w:noProof/>
          <w:kern w:val="0"/>
          <w:szCs w:val="20"/>
          <w:lang w:val="en-GB"/>
        </w:rPr>
        <w:tab/>
        <w:t>Synchronous: determined autonamously by A-IoT device based on its internal clock.</w:t>
      </w:r>
    </w:p>
    <w:p w14:paraId="63B323BD" w14:textId="51CC00CC" w:rsidR="001077D0" w:rsidRDefault="001077D0" w:rsidP="001077D0">
      <w:pPr>
        <w:pStyle w:val="Comments"/>
        <w:rPr>
          <w:rFonts w:ascii="Times New Roman" w:hAnsi="Times New Roman" w:cs="Times New Roman"/>
          <w:b/>
          <w:i w:val="0"/>
          <w:iCs w:val="0"/>
          <w:noProof/>
          <w:kern w:val="0"/>
          <w:szCs w:val="20"/>
          <w:lang w:val="en-GB"/>
        </w:rPr>
      </w:pPr>
    </w:p>
    <w:p w14:paraId="1A476535" w14:textId="52EE632A" w:rsidR="00123203" w:rsidRDefault="009E4781" w:rsidP="001077D0">
      <w:pPr>
        <w:pStyle w:val="Comments"/>
        <w:rPr>
          <w:rFonts w:ascii="Times New Roman" w:hAnsi="Times New Roman" w:cs="Times New Roman"/>
          <w:i w:val="0"/>
          <w:iCs w:val="0"/>
          <w:noProof/>
          <w:kern w:val="0"/>
          <w:szCs w:val="20"/>
          <w:lang w:val="en-GB"/>
        </w:rPr>
      </w:pPr>
      <w:r>
        <w:rPr>
          <w:rFonts w:ascii="Times New Roman" w:hAnsi="Times New Roman" w:cs="Times New Roman" w:hint="eastAsia"/>
          <w:i w:val="0"/>
          <w:iCs w:val="0"/>
          <w:noProof/>
          <w:kern w:val="0"/>
          <w:szCs w:val="20"/>
          <w:lang w:val="en-GB"/>
        </w:rPr>
        <w:t xml:space="preserve">In 4-step CBRA, </w:t>
      </w:r>
      <w:r>
        <w:rPr>
          <w:rFonts w:ascii="Times New Roman" w:hAnsi="Times New Roman" w:cs="Times New Roman"/>
          <w:i w:val="0"/>
          <w:iCs w:val="0"/>
          <w:noProof/>
          <w:kern w:val="0"/>
          <w:szCs w:val="20"/>
          <w:lang w:val="en-GB"/>
        </w:rPr>
        <w:t>if A-IoT reader receives A-IoT Msg 1 successfully, it will send A-IoT Msg 2 to confirm the reception of</w:t>
      </w:r>
      <w:r w:rsidR="009F6891">
        <w:rPr>
          <w:rFonts w:ascii="Times New Roman" w:hAnsi="Times New Roman" w:cs="Times New Roman"/>
          <w:i w:val="0"/>
          <w:iCs w:val="0"/>
          <w:noProof/>
          <w:kern w:val="0"/>
          <w:szCs w:val="20"/>
          <w:lang w:val="en-GB"/>
        </w:rPr>
        <w:t xml:space="preserve"> the A-IoT</w:t>
      </w:r>
      <w:r>
        <w:rPr>
          <w:rFonts w:ascii="Times New Roman" w:hAnsi="Times New Roman" w:cs="Times New Roman"/>
          <w:i w:val="0"/>
          <w:iCs w:val="0"/>
          <w:noProof/>
          <w:kern w:val="0"/>
          <w:szCs w:val="20"/>
          <w:lang w:val="en-GB"/>
        </w:rPr>
        <w:t xml:space="preserve"> Msg 1 and trigger </w:t>
      </w:r>
      <w:r w:rsidR="009F6891">
        <w:rPr>
          <w:rFonts w:ascii="Times New Roman" w:hAnsi="Times New Roman" w:cs="Times New Roman"/>
          <w:i w:val="0"/>
          <w:iCs w:val="0"/>
          <w:noProof/>
          <w:kern w:val="0"/>
          <w:szCs w:val="20"/>
          <w:lang w:val="en-GB"/>
        </w:rPr>
        <w:t xml:space="preserve">A-IoT </w:t>
      </w:r>
      <w:r>
        <w:rPr>
          <w:rFonts w:ascii="Times New Roman" w:hAnsi="Times New Roman" w:cs="Times New Roman"/>
          <w:i w:val="0"/>
          <w:iCs w:val="0"/>
          <w:noProof/>
          <w:kern w:val="0"/>
          <w:szCs w:val="20"/>
          <w:lang w:val="en-GB"/>
        </w:rPr>
        <w:t xml:space="preserve">Msg 3 transmission. In other words, A-IoT device will think CBRA fails if receiving other </w:t>
      </w:r>
      <w:r w:rsidR="00E63C49">
        <w:rPr>
          <w:rFonts w:ascii="Times New Roman" w:hAnsi="Times New Roman" w:cs="Times New Roman"/>
          <w:i w:val="0"/>
          <w:iCs w:val="0"/>
          <w:noProof/>
          <w:kern w:val="0"/>
          <w:szCs w:val="20"/>
          <w:lang w:val="en-GB"/>
        </w:rPr>
        <w:t>type</w:t>
      </w:r>
      <w:r>
        <w:rPr>
          <w:rFonts w:ascii="Times New Roman" w:hAnsi="Times New Roman" w:cs="Times New Roman"/>
          <w:i w:val="0"/>
          <w:iCs w:val="0"/>
          <w:noProof/>
          <w:kern w:val="0"/>
          <w:szCs w:val="20"/>
          <w:lang w:val="en-GB"/>
        </w:rPr>
        <w:t xml:space="preserve"> of R2D message</w:t>
      </w:r>
      <w:r w:rsidR="00E63C49">
        <w:rPr>
          <w:rFonts w:ascii="Times New Roman" w:hAnsi="Times New Roman" w:cs="Times New Roman"/>
          <w:i w:val="0"/>
          <w:iCs w:val="0"/>
          <w:noProof/>
          <w:kern w:val="0"/>
          <w:szCs w:val="20"/>
          <w:lang w:val="en-GB"/>
        </w:rPr>
        <w:t xml:space="preserve"> or A-IoT Msg 2 destined to other A-IoT device</w:t>
      </w:r>
      <w:r>
        <w:rPr>
          <w:rFonts w:ascii="Times New Roman" w:hAnsi="Times New Roman" w:cs="Times New Roman"/>
          <w:i w:val="0"/>
          <w:iCs w:val="0"/>
          <w:noProof/>
          <w:kern w:val="0"/>
          <w:szCs w:val="20"/>
          <w:lang w:val="en-GB"/>
        </w:rPr>
        <w:t>.</w:t>
      </w:r>
      <w:r w:rsidR="00E63C49">
        <w:rPr>
          <w:rFonts w:ascii="Times New Roman" w:hAnsi="Times New Roman" w:cs="Times New Roman"/>
          <w:i w:val="0"/>
          <w:iCs w:val="0"/>
          <w:noProof/>
          <w:kern w:val="0"/>
          <w:szCs w:val="20"/>
          <w:lang w:val="en-GB"/>
        </w:rPr>
        <w:t xml:space="preserve"> For example, at a certain random access occasion, if A-IoT reader does not successfully receive A-IoT Msg 1 sent by an A-IoT device, the A-IoT reader will turn to the next random access occasion, where it may send other type of R2D message (e.g., indicating the starting of the next random access occasion) or A-IoT Msg 2 destined to other A-IoT device, if any. Thus, A-IoT device should expect to receive A-IoT Msg 2 after transmitting A-IoT Msg 1, if A-IoT Msg 1 is successfully received by A-IoT reader. </w:t>
      </w:r>
    </w:p>
    <w:p w14:paraId="299D19E2" w14:textId="77777777" w:rsidR="009E4781" w:rsidRPr="009E4781" w:rsidRDefault="009E4781" w:rsidP="001077D0">
      <w:pPr>
        <w:pStyle w:val="Comments"/>
        <w:rPr>
          <w:rFonts w:ascii="Times New Roman" w:hAnsi="Times New Roman" w:cs="Times New Roman"/>
          <w:i w:val="0"/>
          <w:iCs w:val="0"/>
          <w:noProof/>
          <w:kern w:val="0"/>
          <w:szCs w:val="20"/>
          <w:lang w:val="en-GB"/>
        </w:rPr>
      </w:pPr>
    </w:p>
    <w:p w14:paraId="6A6EF0FC" w14:textId="54A93BE2" w:rsidR="001077D0" w:rsidRPr="001077D0" w:rsidRDefault="00614508" w:rsidP="001077D0">
      <w:pPr>
        <w:pStyle w:val="Comments"/>
        <w:rPr>
          <w:rFonts w:ascii="Times New Roman" w:hAnsi="Times New Roman" w:cs="Times New Roman"/>
          <w:b/>
          <w:i w:val="0"/>
          <w:iCs w:val="0"/>
          <w:noProof/>
          <w:kern w:val="0"/>
          <w:szCs w:val="20"/>
          <w:lang w:val="en-GB"/>
        </w:rPr>
      </w:pPr>
      <w:r w:rsidRPr="00614508">
        <w:rPr>
          <w:rFonts w:ascii="Times New Roman" w:hAnsi="Times New Roman" w:cs="Times New Roman"/>
          <w:b/>
          <w:i w:val="0"/>
          <w:iCs w:val="0"/>
          <w:noProof/>
          <w:kern w:val="0"/>
          <w:szCs w:val="20"/>
          <w:lang w:val="en-GB"/>
        </w:rPr>
        <w:t>Proposal 7: RAN2 to discuss whether the A-IoT Msg 2 is sent within the same random access occasion as A-IoT Msg 1 in 4-step CBRA.</w:t>
      </w:r>
    </w:p>
    <w:p w14:paraId="3D1FDFE5" w14:textId="77777777" w:rsidR="001077D0" w:rsidRPr="001077D0" w:rsidRDefault="001077D0" w:rsidP="001077D0">
      <w:pPr>
        <w:pStyle w:val="Comments"/>
        <w:rPr>
          <w:rFonts w:ascii="Times New Roman" w:hAnsi="Times New Roman" w:cs="Times New Roman"/>
          <w:b/>
          <w:i w:val="0"/>
          <w:iCs w:val="0"/>
          <w:noProof/>
          <w:kern w:val="0"/>
          <w:szCs w:val="20"/>
          <w:lang w:val="en-GB"/>
        </w:rPr>
      </w:pPr>
    </w:p>
    <w:p w14:paraId="21118318" w14:textId="7F01778D" w:rsidR="00FB566D" w:rsidRDefault="00FB566D" w:rsidP="001077D0">
      <w:pPr>
        <w:pStyle w:val="Comments"/>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 xml:space="preserve">As </w:t>
      </w:r>
      <w:r w:rsidR="0043131C">
        <w:rPr>
          <w:rFonts w:ascii="Times New Roman" w:hAnsi="Times New Roman" w:cs="Times New Roman"/>
          <w:i w:val="0"/>
          <w:iCs w:val="0"/>
          <w:noProof/>
          <w:kern w:val="0"/>
          <w:szCs w:val="20"/>
          <w:lang w:val="en-GB"/>
        </w:rPr>
        <w:t xml:space="preserve">a </w:t>
      </w:r>
      <w:r>
        <w:rPr>
          <w:rFonts w:ascii="Times New Roman" w:hAnsi="Times New Roman" w:cs="Times New Roman"/>
          <w:i w:val="0"/>
          <w:iCs w:val="0"/>
          <w:noProof/>
          <w:kern w:val="0"/>
          <w:szCs w:val="20"/>
          <w:lang w:val="en-GB"/>
        </w:rPr>
        <w:t>baseline,</w:t>
      </w:r>
      <w:r w:rsidRPr="00FB566D">
        <w:rPr>
          <w:rFonts w:ascii="Times New Roman" w:hAnsi="Times New Roman" w:cs="Times New Roman"/>
          <w:i w:val="0"/>
          <w:iCs w:val="0"/>
          <w:noProof/>
          <w:kern w:val="0"/>
          <w:szCs w:val="20"/>
          <w:lang w:val="en-GB"/>
        </w:rPr>
        <w:t xml:space="preserve"> </w:t>
      </w:r>
      <w:r>
        <w:rPr>
          <w:rFonts w:ascii="Times New Roman" w:hAnsi="Times New Roman" w:cs="Times New Roman"/>
          <w:i w:val="0"/>
          <w:iCs w:val="0"/>
          <w:noProof/>
          <w:kern w:val="0"/>
          <w:szCs w:val="20"/>
          <w:lang w:val="en-GB"/>
        </w:rPr>
        <w:t xml:space="preserve">we can design A-IoT Msg 3 is transmitted by A-IoT device immediately after receiving A-IoT Msg 2. Also, </w:t>
      </w:r>
      <w:r>
        <w:rPr>
          <w:rFonts w:ascii="Times New Roman" w:hAnsi="Times New Roman" w:cs="Times New Roman" w:hint="eastAsia"/>
          <w:i w:val="0"/>
          <w:iCs w:val="0"/>
          <w:noProof/>
          <w:kern w:val="0"/>
          <w:szCs w:val="20"/>
          <w:lang w:val="en-GB"/>
        </w:rPr>
        <w:t>a</w:t>
      </w:r>
      <w:r w:rsidRPr="00FB566D">
        <w:rPr>
          <w:rFonts w:ascii="Times New Roman" w:hAnsi="Times New Roman" w:cs="Times New Roman" w:hint="eastAsia"/>
          <w:i w:val="0"/>
          <w:iCs w:val="0"/>
          <w:noProof/>
          <w:kern w:val="0"/>
          <w:szCs w:val="20"/>
          <w:lang w:val="en-GB"/>
        </w:rPr>
        <w:t xml:space="preserve">fter exchanging </w:t>
      </w:r>
      <w:r w:rsidRPr="00FB566D">
        <w:rPr>
          <w:rFonts w:ascii="Times New Roman" w:hAnsi="Times New Roman" w:cs="Times New Roman"/>
          <w:i w:val="0"/>
          <w:iCs w:val="0"/>
          <w:noProof/>
          <w:kern w:val="0"/>
          <w:szCs w:val="20"/>
          <w:lang w:val="en-GB"/>
        </w:rPr>
        <w:t xml:space="preserve">A-IoT </w:t>
      </w:r>
      <w:r w:rsidRPr="00FB566D">
        <w:rPr>
          <w:rFonts w:ascii="Times New Roman" w:hAnsi="Times New Roman" w:cs="Times New Roman" w:hint="eastAsia"/>
          <w:i w:val="0"/>
          <w:iCs w:val="0"/>
          <w:noProof/>
          <w:kern w:val="0"/>
          <w:szCs w:val="20"/>
          <w:lang w:val="en-GB"/>
        </w:rPr>
        <w:t xml:space="preserve">Msg 1 and </w:t>
      </w:r>
      <w:r w:rsidRPr="00FB566D">
        <w:rPr>
          <w:rFonts w:ascii="Times New Roman" w:hAnsi="Times New Roman" w:cs="Times New Roman"/>
          <w:i w:val="0"/>
          <w:iCs w:val="0"/>
          <w:noProof/>
          <w:kern w:val="0"/>
          <w:szCs w:val="20"/>
          <w:lang w:val="en-GB"/>
        </w:rPr>
        <w:t xml:space="preserve">A-IoT </w:t>
      </w:r>
      <w:r w:rsidRPr="00FB566D">
        <w:rPr>
          <w:rFonts w:ascii="Times New Roman" w:hAnsi="Times New Roman" w:cs="Times New Roman" w:hint="eastAsia"/>
          <w:i w:val="0"/>
          <w:iCs w:val="0"/>
          <w:noProof/>
          <w:kern w:val="0"/>
          <w:szCs w:val="20"/>
          <w:lang w:val="en-GB"/>
        </w:rPr>
        <w:t>Msg 2</w:t>
      </w:r>
      <w:r w:rsidRPr="00FB566D">
        <w:rPr>
          <w:rFonts w:ascii="Times New Roman" w:hAnsi="Times New Roman" w:cs="Times New Roman"/>
          <w:i w:val="0"/>
          <w:iCs w:val="0"/>
          <w:noProof/>
          <w:kern w:val="0"/>
          <w:szCs w:val="20"/>
          <w:lang w:val="en-GB"/>
        </w:rPr>
        <w:t xml:space="preserve"> between A-IoT device and A-IoT reader, </w:t>
      </w:r>
      <w:r>
        <w:rPr>
          <w:rFonts w:ascii="Times New Roman" w:hAnsi="Times New Roman" w:cs="Times New Roman"/>
          <w:i w:val="0"/>
          <w:iCs w:val="0"/>
          <w:noProof/>
          <w:kern w:val="0"/>
          <w:szCs w:val="20"/>
          <w:lang w:val="en-GB"/>
        </w:rPr>
        <w:t>they know the existence of each other. It means that sort of resource assignment is feasible and can be considered for A-IoT Msg 3 via A-IoT Msg 2, in order to provide the flexibility of resource management to A-IoT reader.</w:t>
      </w:r>
    </w:p>
    <w:p w14:paraId="07B67E76" w14:textId="77777777" w:rsidR="00FB566D" w:rsidRPr="00FB566D" w:rsidRDefault="00FB566D" w:rsidP="001077D0">
      <w:pPr>
        <w:pStyle w:val="Comments"/>
        <w:rPr>
          <w:rFonts w:ascii="Times New Roman" w:hAnsi="Times New Roman" w:cs="Times New Roman"/>
          <w:i w:val="0"/>
          <w:iCs w:val="0"/>
          <w:noProof/>
          <w:kern w:val="0"/>
          <w:szCs w:val="20"/>
          <w:lang w:val="en-GB"/>
        </w:rPr>
      </w:pPr>
    </w:p>
    <w:p w14:paraId="12016F89" w14:textId="77777777" w:rsidR="00614508" w:rsidRPr="00614508" w:rsidRDefault="00614508" w:rsidP="00614508">
      <w:pPr>
        <w:pStyle w:val="Comments"/>
        <w:rPr>
          <w:rFonts w:ascii="Times New Roman" w:hAnsi="Times New Roman" w:cs="Times New Roman"/>
          <w:b/>
          <w:i w:val="0"/>
          <w:iCs w:val="0"/>
          <w:noProof/>
          <w:kern w:val="0"/>
          <w:szCs w:val="20"/>
          <w:lang w:val="en-GB"/>
        </w:rPr>
      </w:pPr>
      <w:r w:rsidRPr="00614508">
        <w:rPr>
          <w:rFonts w:ascii="Times New Roman" w:hAnsi="Times New Roman" w:cs="Times New Roman"/>
          <w:b/>
          <w:i w:val="0"/>
          <w:iCs w:val="0"/>
          <w:noProof/>
          <w:kern w:val="0"/>
          <w:szCs w:val="20"/>
          <w:lang w:val="en-GB"/>
        </w:rPr>
        <w:t>Proposal 8: RAN2 to discuss the following options for the timing of A-IoT Msg 3 transmission in 4-step CBRA:</w:t>
      </w:r>
    </w:p>
    <w:p w14:paraId="5C209C55" w14:textId="77777777" w:rsidR="00614508" w:rsidRPr="00614508" w:rsidRDefault="00614508" w:rsidP="00614508">
      <w:pPr>
        <w:pStyle w:val="Comments"/>
        <w:rPr>
          <w:rFonts w:ascii="Times New Roman" w:hAnsi="Times New Roman" w:cs="Times New Roman"/>
          <w:b/>
          <w:i w:val="0"/>
          <w:iCs w:val="0"/>
          <w:noProof/>
          <w:kern w:val="0"/>
          <w:szCs w:val="20"/>
          <w:lang w:val="en-GB"/>
        </w:rPr>
      </w:pPr>
      <w:r w:rsidRPr="00614508">
        <w:rPr>
          <w:rFonts w:ascii="Times New Roman" w:hAnsi="Times New Roman" w:cs="Times New Roman"/>
          <w:b/>
          <w:i w:val="0"/>
          <w:iCs w:val="0"/>
          <w:noProof/>
          <w:kern w:val="0"/>
          <w:szCs w:val="20"/>
          <w:lang w:val="en-GB"/>
        </w:rPr>
        <w:t>-</w:t>
      </w:r>
      <w:r w:rsidRPr="00614508">
        <w:rPr>
          <w:rFonts w:ascii="Times New Roman" w:hAnsi="Times New Roman" w:cs="Times New Roman"/>
          <w:b/>
          <w:i w:val="0"/>
          <w:iCs w:val="0"/>
          <w:noProof/>
          <w:kern w:val="0"/>
          <w:szCs w:val="20"/>
          <w:lang w:val="en-GB"/>
        </w:rPr>
        <w:tab/>
        <w:t>A-IoT Msg 3 is transmitted after A-IoT Msg 2 reception within the same random access occasion</w:t>
      </w:r>
    </w:p>
    <w:p w14:paraId="65965BB2" w14:textId="6A1A403E" w:rsidR="001077D0" w:rsidRPr="001077D0" w:rsidRDefault="00614508" w:rsidP="00614508">
      <w:pPr>
        <w:pStyle w:val="Comments"/>
        <w:rPr>
          <w:rFonts w:ascii="Times New Roman" w:hAnsi="Times New Roman" w:cs="Times New Roman"/>
          <w:b/>
          <w:i w:val="0"/>
          <w:iCs w:val="0"/>
          <w:noProof/>
          <w:kern w:val="0"/>
          <w:szCs w:val="20"/>
          <w:lang w:val="en-GB"/>
        </w:rPr>
      </w:pPr>
      <w:r w:rsidRPr="00614508">
        <w:rPr>
          <w:rFonts w:ascii="Times New Roman" w:hAnsi="Times New Roman" w:cs="Times New Roman"/>
          <w:b/>
          <w:i w:val="0"/>
          <w:iCs w:val="0"/>
          <w:noProof/>
          <w:kern w:val="0"/>
          <w:szCs w:val="20"/>
          <w:lang w:val="en-GB"/>
        </w:rPr>
        <w:t>-</w:t>
      </w:r>
      <w:r w:rsidRPr="00614508">
        <w:rPr>
          <w:rFonts w:ascii="Times New Roman" w:hAnsi="Times New Roman" w:cs="Times New Roman"/>
          <w:b/>
          <w:i w:val="0"/>
          <w:iCs w:val="0"/>
          <w:noProof/>
          <w:kern w:val="0"/>
          <w:szCs w:val="20"/>
          <w:lang w:val="en-GB"/>
        </w:rPr>
        <w:tab/>
        <w:t>A-IoT Msg 3 is transmitted using the time resource assigned by A-IoT Msg 2</w:t>
      </w:r>
    </w:p>
    <w:p w14:paraId="067C2D39" w14:textId="785B7EF3" w:rsidR="00FC149E" w:rsidRPr="00041B7F" w:rsidRDefault="00FC149E" w:rsidP="00FC149E">
      <w:pPr>
        <w:rPr>
          <w:rFonts w:eastAsiaTheme="minorEastAsia"/>
          <w:b/>
          <w:noProof/>
          <w:lang w:eastAsia="ko-KR"/>
        </w:rPr>
      </w:pPr>
    </w:p>
    <w:p w14:paraId="08C8128D" w14:textId="4726464D" w:rsidR="00041B7F" w:rsidRPr="00A211F5" w:rsidRDefault="008E6C7D" w:rsidP="008E6C7D">
      <w:pPr>
        <w:rPr>
          <w:rFonts w:eastAsiaTheme="minorEastAsia"/>
          <w:noProof/>
          <w:lang w:eastAsia="ko-KR"/>
        </w:rPr>
      </w:pPr>
      <w:r>
        <w:rPr>
          <w:rFonts w:eastAsiaTheme="minorEastAsia"/>
          <w:noProof/>
          <w:lang w:eastAsia="ko-KR"/>
        </w:rPr>
        <w:t>Similar to 2-step random access in legacy NR, w</w:t>
      </w:r>
      <w:r w:rsidR="006A1490" w:rsidRPr="00041B7F">
        <w:rPr>
          <w:rFonts w:eastAsiaTheme="minorEastAsia"/>
          <w:noProof/>
          <w:lang w:eastAsia="ko-KR"/>
        </w:rPr>
        <w:t xml:space="preserve">e can call the messages, exchanged during A-IoT 2-step </w:t>
      </w:r>
      <w:r>
        <w:rPr>
          <w:rFonts w:eastAsiaTheme="minorEastAsia"/>
          <w:noProof/>
          <w:lang w:eastAsia="ko-KR"/>
        </w:rPr>
        <w:t>CBRA</w:t>
      </w:r>
      <w:r w:rsidR="006A1490" w:rsidRPr="00041B7F">
        <w:rPr>
          <w:rFonts w:eastAsiaTheme="minorEastAsia"/>
          <w:noProof/>
          <w:lang w:eastAsia="ko-KR"/>
        </w:rPr>
        <w:t>, Msg A/B w</w:t>
      </w:r>
      <w:r>
        <w:rPr>
          <w:rFonts w:eastAsiaTheme="minorEastAsia"/>
          <w:noProof/>
          <w:lang w:eastAsia="ko-KR"/>
        </w:rPr>
        <w:t>ith prefix, e.g., A-IoT Msg A/B, with the following information.</w:t>
      </w:r>
      <w:r w:rsidR="00A211F5" w:rsidRPr="00A211F5">
        <w:rPr>
          <w:rFonts w:eastAsiaTheme="minorEastAsia"/>
          <w:noProof/>
          <w:lang w:eastAsia="ko-KR"/>
        </w:rPr>
        <w:t xml:space="preserve"> </w:t>
      </w:r>
    </w:p>
    <w:p w14:paraId="0087D33C" w14:textId="35A5C9AF" w:rsidR="00A211F5" w:rsidRPr="00A211F5" w:rsidRDefault="00A211F5" w:rsidP="00A211F5">
      <w:pPr>
        <w:pStyle w:val="a6"/>
        <w:numPr>
          <w:ilvl w:val="0"/>
          <w:numId w:val="48"/>
        </w:numPr>
        <w:ind w:firstLineChars="0"/>
        <w:rPr>
          <w:rFonts w:ascii="Arial" w:eastAsia="맑은 고딕" w:hAnsi="Arial" w:cs="Arial"/>
          <w:bdr w:val="none" w:sz="0" w:space="0" w:color="auto" w:frame="1"/>
          <w:lang w:val="en-US" w:eastAsia="ko-KR"/>
        </w:rPr>
      </w:pPr>
      <w:r>
        <w:rPr>
          <w:rFonts w:eastAsiaTheme="minorEastAsia"/>
          <w:noProof/>
          <w:lang w:eastAsia="ko-KR"/>
        </w:rPr>
        <w:t xml:space="preserve">(D2R) </w:t>
      </w:r>
      <w:r>
        <w:rPr>
          <w:rFonts w:eastAsiaTheme="minorEastAsia" w:hint="eastAsia"/>
          <w:noProof/>
          <w:lang w:eastAsia="ko-KR"/>
        </w:rPr>
        <w:t>A-IoT Msg A with</w:t>
      </w:r>
      <w:r w:rsidRPr="00A211F5">
        <w:rPr>
          <w:rFonts w:eastAsiaTheme="minorEastAsia" w:hint="eastAsia"/>
          <w:noProof/>
          <w:lang w:eastAsia="ko-KR"/>
        </w:rPr>
        <w:t xml:space="preserve"> A-IoT device information</w:t>
      </w:r>
      <w:r>
        <w:rPr>
          <w:rFonts w:eastAsiaTheme="minorEastAsia"/>
          <w:noProof/>
          <w:lang w:eastAsia="ko-KR"/>
        </w:rPr>
        <w:t>,</w:t>
      </w:r>
      <w:r w:rsidRPr="00A211F5">
        <w:rPr>
          <w:rFonts w:eastAsiaTheme="minorEastAsia"/>
          <w:noProof/>
          <w:lang w:eastAsia="ko-KR"/>
        </w:rPr>
        <w:t xml:space="preserve"> which can include A-IoT device ID and other information defined in upper layer (SA2).</w:t>
      </w:r>
    </w:p>
    <w:p w14:paraId="2263C8D3" w14:textId="5C9F9E3F" w:rsidR="00A211F5" w:rsidRPr="00A211F5" w:rsidRDefault="00A211F5" w:rsidP="00A211F5">
      <w:pPr>
        <w:pStyle w:val="a6"/>
        <w:numPr>
          <w:ilvl w:val="0"/>
          <w:numId w:val="48"/>
        </w:numPr>
        <w:ind w:firstLineChars="0"/>
        <w:rPr>
          <w:rFonts w:ascii="Arial" w:eastAsia="맑은 고딕" w:hAnsi="Arial" w:cs="Arial"/>
          <w:bdr w:val="none" w:sz="0" w:space="0" w:color="auto" w:frame="1"/>
          <w:lang w:val="en-US" w:eastAsia="en-IN"/>
        </w:rPr>
      </w:pPr>
      <w:r w:rsidRPr="00A211F5">
        <w:rPr>
          <w:rFonts w:eastAsiaTheme="minorEastAsia"/>
          <w:noProof/>
          <w:lang w:eastAsia="ko-KR"/>
        </w:rPr>
        <w:t xml:space="preserve">(R2D) </w:t>
      </w:r>
      <w:r w:rsidRPr="00A211F5">
        <w:rPr>
          <w:rFonts w:eastAsiaTheme="minorEastAsia" w:hint="eastAsia"/>
          <w:noProof/>
          <w:lang w:eastAsia="ko-KR"/>
        </w:rPr>
        <w:t>A-IoT Msg B with</w:t>
      </w:r>
      <w:r>
        <w:rPr>
          <w:rFonts w:eastAsiaTheme="minorEastAsia"/>
          <w:noProof/>
          <w:lang w:eastAsia="ko-KR"/>
        </w:rPr>
        <w:t xml:space="preserve"> a</w:t>
      </w:r>
      <w:r w:rsidR="00743DF9">
        <w:rPr>
          <w:rFonts w:eastAsiaTheme="minorEastAsia"/>
          <w:noProof/>
          <w:lang w:eastAsia="ko-KR"/>
        </w:rPr>
        <w:t>ll or part of A-IoT device infor</w:t>
      </w:r>
      <w:r>
        <w:rPr>
          <w:rFonts w:eastAsiaTheme="minorEastAsia"/>
          <w:noProof/>
          <w:lang w:eastAsia="ko-KR"/>
        </w:rPr>
        <w:t>m</w:t>
      </w:r>
      <w:r w:rsidR="00743DF9">
        <w:rPr>
          <w:rFonts w:eastAsiaTheme="minorEastAsia"/>
          <w:noProof/>
          <w:lang w:eastAsia="ko-KR"/>
        </w:rPr>
        <w:t>a</w:t>
      </w:r>
      <w:r>
        <w:rPr>
          <w:rFonts w:eastAsiaTheme="minorEastAsia"/>
          <w:noProof/>
          <w:lang w:eastAsia="ko-KR"/>
        </w:rPr>
        <w:t>tion received from A-IoT Msg A</w:t>
      </w:r>
      <w:r w:rsidR="00743DF9">
        <w:rPr>
          <w:rFonts w:eastAsiaTheme="minorEastAsia"/>
          <w:noProof/>
          <w:lang w:eastAsia="ko-KR"/>
        </w:rPr>
        <w:t xml:space="preserve">. </w:t>
      </w:r>
      <w:r w:rsidR="00286142">
        <w:rPr>
          <w:rFonts w:eastAsiaTheme="minorEastAsia"/>
          <w:noProof/>
          <w:lang w:eastAsia="ko-KR"/>
        </w:rPr>
        <w:t>If</w:t>
      </w:r>
      <w:r w:rsidR="00743DF9">
        <w:rPr>
          <w:rFonts w:eastAsiaTheme="minorEastAsia"/>
          <w:noProof/>
          <w:lang w:eastAsia="ko-KR"/>
        </w:rPr>
        <w:t xml:space="preserve"> A-IoT devi</w:t>
      </w:r>
      <w:r w:rsidR="00286142">
        <w:rPr>
          <w:rFonts w:eastAsiaTheme="minorEastAsia"/>
          <w:noProof/>
          <w:lang w:eastAsia="ko-KR"/>
        </w:rPr>
        <w:t>ce receives A-IoT Msg B coincident</w:t>
      </w:r>
      <w:r w:rsidR="00743DF9">
        <w:rPr>
          <w:rFonts w:eastAsiaTheme="minorEastAsia"/>
          <w:noProof/>
          <w:lang w:eastAsia="ko-KR"/>
        </w:rPr>
        <w:t xml:space="preserve"> with A-IoT Msg A, 2-step CBRA is considered successful. </w:t>
      </w:r>
    </w:p>
    <w:p w14:paraId="7E7C6BA8" w14:textId="44670E04" w:rsidR="00041B7F" w:rsidRPr="00041B7F" w:rsidRDefault="00041B7F" w:rsidP="00041B7F">
      <w:pPr>
        <w:overflowPunct/>
        <w:autoSpaceDE/>
        <w:autoSpaceDN/>
        <w:adjustRightInd/>
        <w:spacing w:before="40" w:after="0"/>
        <w:textAlignment w:val="auto"/>
        <w:rPr>
          <w:rFonts w:eastAsiaTheme="minorEastAsia"/>
          <w:b/>
          <w:noProof/>
          <w:lang w:eastAsia="ko-KR"/>
        </w:rPr>
      </w:pPr>
      <w:r w:rsidRPr="00041B7F">
        <w:rPr>
          <w:rFonts w:eastAsiaTheme="minorEastAsia"/>
          <w:b/>
          <w:noProof/>
          <w:lang w:eastAsia="ko-KR"/>
        </w:rPr>
        <w:t>Proposal</w:t>
      </w:r>
      <w:r w:rsidR="00B866AE">
        <w:rPr>
          <w:rFonts w:eastAsiaTheme="minorEastAsia"/>
          <w:b/>
          <w:noProof/>
          <w:lang w:eastAsia="ko-KR"/>
        </w:rPr>
        <w:t xml:space="preserve"> 9</w:t>
      </w:r>
      <w:r w:rsidRPr="00041B7F">
        <w:rPr>
          <w:rFonts w:eastAsiaTheme="minorEastAsia"/>
          <w:b/>
          <w:noProof/>
          <w:lang w:eastAsia="ko-KR"/>
        </w:rPr>
        <w:t xml:space="preserve">: RAN2 to </w:t>
      </w:r>
      <w:r w:rsidR="001F6891">
        <w:rPr>
          <w:rFonts w:eastAsiaTheme="minorEastAsia"/>
          <w:b/>
          <w:noProof/>
          <w:lang w:eastAsia="ko-KR"/>
        </w:rPr>
        <w:t>consider</w:t>
      </w:r>
      <w:r w:rsidRPr="00041B7F">
        <w:rPr>
          <w:rFonts w:eastAsiaTheme="minorEastAsia"/>
          <w:b/>
          <w:noProof/>
          <w:lang w:eastAsia="ko-KR"/>
        </w:rPr>
        <w:t xml:space="preserve"> A-Io</w:t>
      </w:r>
      <w:r w:rsidR="001F6891">
        <w:rPr>
          <w:rFonts w:eastAsiaTheme="minorEastAsia"/>
          <w:b/>
          <w:noProof/>
          <w:lang w:eastAsia="ko-KR"/>
        </w:rPr>
        <w:t>T 2-step CBRA procedure including</w:t>
      </w:r>
      <w:r w:rsidRPr="00041B7F">
        <w:rPr>
          <w:rFonts w:eastAsiaTheme="minorEastAsia"/>
          <w:b/>
          <w:noProof/>
          <w:lang w:eastAsia="ko-KR"/>
        </w:rPr>
        <w:t>:</w:t>
      </w:r>
    </w:p>
    <w:p w14:paraId="063B1454" w14:textId="31596BF0" w:rsidR="00041B7F" w:rsidRPr="00041B7F" w:rsidRDefault="00041B7F" w:rsidP="00041B7F">
      <w:pPr>
        <w:overflowPunct/>
        <w:autoSpaceDE/>
        <w:autoSpaceDN/>
        <w:adjustRightInd/>
        <w:spacing w:before="40" w:after="0"/>
        <w:textAlignment w:val="auto"/>
        <w:rPr>
          <w:rFonts w:eastAsiaTheme="minorEastAsia"/>
          <w:b/>
          <w:noProof/>
          <w:lang w:eastAsia="ko-KR"/>
        </w:rPr>
      </w:pPr>
      <w:r w:rsidRPr="00041B7F">
        <w:rPr>
          <w:rFonts w:eastAsiaTheme="minorEastAsia"/>
          <w:b/>
          <w:noProof/>
          <w:lang w:eastAsia="ko-KR"/>
        </w:rPr>
        <w:t>-</w:t>
      </w:r>
      <w:r w:rsidRPr="00041B7F">
        <w:rPr>
          <w:rFonts w:eastAsiaTheme="minorEastAsia"/>
          <w:b/>
          <w:noProof/>
          <w:lang w:eastAsia="ko-KR"/>
        </w:rPr>
        <w:tab/>
        <w:t xml:space="preserve">(D2R) </w:t>
      </w:r>
      <w:r w:rsidR="008E6C7D">
        <w:rPr>
          <w:rFonts w:eastAsiaTheme="minorEastAsia"/>
          <w:b/>
          <w:noProof/>
          <w:lang w:eastAsia="ko-KR"/>
        </w:rPr>
        <w:t xml:space="preserve">A-IoT </w:t>
      </w:r>
      <w:r w:rsidRPr="00041B7F">
        <w:rPr>
          <w:rFonts w:eastAsiaTheme="minorEastAsia"/>
          <w:b/>
          <w:noProof/>
          <w:lang w:eastAsia="ko-KR"/>
        </w:rPr>
        <w:t>Msg A</w:t>
      </w:r>
      <w:r w:rsidR="008E6C7D">
        <w:rPr>
          <w:rFonts w:eastAsiaTheme="minorEastAsia"/>
          <w:b/>
          <w:noProof/>
          <w:lang w:eastAsia="ko-KR"/>
        </w:rPr>
        <w:t xml:space="preserve"> with </w:t>
      </w:r>
      <w:r w:rsidRPr="00041B7F">
        <w:rPr>
          <w:rFonts w:eastAsiaTheme="minorEastAsia"/>
          <w:b/>
          <w:noProof/>
          <w:lang w:eastAsia="ko-KR"/>
        </w:rPr>
        <w:t>A-IoT device information</w:t>
      </w:r>
    </w:p>
    <w:p w14:paraId="23879D94" w14:textId="7B9FA522" w:rsidR="00041B7F" w:rsidRPr="00041B7F" w:rsidRDefault="00041B7F" w:rsidP="00041B7F">
      <w:pPr>
        <w:overflowPunct/>
        <w:autoSpaceDE/>
        <w:autoSpaceDN/>
        <w:adjustRightInd/>
        <w:spacing w:before="40" w:after="0"/>
        <w:textAlignment w:val="auto"/>
        <w:rPr>
          <w:rFonts w:eastAsiaTheme="minorEastAsia"/>
          <w:b/>
          <w:noProof/>
          <w:lang w:eastAsia="ko-KR"/>
        </w:rPr>
      </w:pPr>
      <w:r w:rsidRPr="00041B7F">
        <w:rPr>
          <w:rFonts w:eastAsiaTheme="minorEastAsia"/>
          <w:b/>
          <w:noProof/>
          <w:lang w:eastAsia="ko-KR"/>
        </w:rPr>
        <w:t>-</w:t>
      </w:r>
      <w:r w:rsidRPr="00041B7F">
        <w:rPr>
          <w:rFonts w:eastAsiaTheme="minorEastAsia"/>
          <w:b/>
          <w:noProof/>
          <w:lang w:eastAsia="ko-KR"/>
        </w:rPr>
        <w:tab/>
        <w:t xml:space="preserve">(R2D) </w:t>
      </w:r>
      <w:r w:rsidR="008E6C7D">
        <w:rPr>
          <w:rFonts w:eastAsiaTheme="minorEastAsia"/>
          <w:b/>
          <w:noProof/>
          <w:lang w:eastAsia="ko-KR"/>
        </w:rPr>
        <w:t xml:space="preserve">A-IoT </w:t>
      </w:r>
      <w:r w:rsidRPr="00041B7F">
        <w:rPr>
          <w:rFonts w:eastAsiaTheme="minorEastAsia"/>
          <w:b/>
          <w:noProof/>
          <w:lang w:eastAsia="ko-KR"/>
        </w:rPr>
        <w:t xml:space="preserve">Msg B with all or part of A-IoT device information received from </w:t>
      </w:r>
      <w:r w:rsidR="00A211F5">
        <w:rPr>
          <w:rFonts w:eastAsiaTheme="minorEastAsia"/>
          <w:b/>
          <w:noProof/>
          <w:lang w:eastAsia="ko-KR"/>
        </w:rPr>
        <w:t xml:space="preserve">A-IoT </w:t>
      </w:r>
      <w:r w:rsidRPr="00041B7F">
        <w:rPr>
          <w:rFonts w:eastAsiaTheme="minorEastAsia"/>
          <w:b/>
          <w:noProof/>
          <w:lang w:eastAsia="ko-KR"/>
        </w:rPr>
        <w:t>Msg A</w:t>
      </w:r>
    </w:p>
    <w:p w14:paraId="69223B91" w14:textId="0AD682E6" w:rsidR="006A1490" w:rsidRDefault="006A1490" w:rsidP="00FC149E">
      <w:pPr>
        <w:rPr>
          <w:rFonts w:ascii="Arial" w:eastAsia="맑은 고딕" w:hAnsi="Arial" w:cs="Arial"/>
          <w:b/>
          <w:bdr w:val="none" w:sz="0" w:space="0" w:color="auto" w:frame="1"/>
          <w:lang w:val="en-US" w:eastAsia="en-IN"/>
        </w:rPr>
      </w:pPr>
    </w:p>
    <w:p w14:paraId="6268658E" w14:textId="07959C0E" w:rsidR="00B866AE" w:rsidRDefault="0067730C" w:rsidP="00FC149E">
      <w:pPr>
        <w:rPr>
          <w:noProof/>
        </w:rPr>
      </w:pPr>
      <w:r w:rsidRPr="0067730C">
        <w:rPr>
          <w:noProof/>
        </w:rPr>
        <w:t>Note that in order for A-IoT reader to decide whether it should relay the A-IoT device info</w:t>
      </w:r>
      <w:r>
        <w:rPr>
          <w:noProof/>
        </w:rPr>
        <w:t>rmation contained in A-IoT Msg A</w:t>
      </w:r>
      <w:r w:rsidRPr="0067730C">
        <w:rPr>
          <w:noProof/>
        </w:rPr>
        <w:t xml:space="preserve"> to CN, it should be able to</w:t>
      </w:r>
      <w:r>
        <w:rPr>
          <w:noProof/>
        </w:rPr>
        <w:t xml:space="preserve"> identify whether an A-IoT Msg A</w:t>
      </w:r>
      <w:r w:rsidRPr="0067730C">
        <w:rPr>
          <w:noProof/>
        </w:rPr>
        <w:t xml:space="preserve"> is from a target A-IoT device. FFS how it can be achieved.</w:t>
      </w:r>
    </w:p>
    <w:p w14:paraId="102C10F6" w14:textId="737DC858" w:rsidR="00B866AE" w:rsidRPr="009D7A7E" w:rsidRDefault="00614508" w:rsidP="00FC149E">
      <w:pPr>
        <w:rPr>
          <w:b/>
          <w:noProof/>
        </w:rPr>
      </w:pPr>
      <w:r w:rsidRPr="00614508">
        <w:rPr>
          <w:b/>
          <w:noProof/>
        </w:rPr>
        <w:t>Proposal 10: A-IoT reader should be able to identify whether an A-IoT Msg A is from a target A-IoT device. FFS how it can be achieved.</w:t>
      </w:r>
    </w:p>
    <w:bookmarkEnd w:id="4"/>
    <w:bookmarkEnd w:id="5"/>
    <w:p w14:paraId="44F53D19" w14:textId="402EC649" w:rsidR="00463669" w:rsidRDefault="00FC149E" w:rsidP="00BB63B6">
      <w:pPr>
        <w:pStyle w:val="1"/>
        <w:numPr>
          <w:ilvl w:val="0"/>
          <w:numId w:val="0"/>
        </w:numPr>
        <w:rPr>
          <w:rFonts w:eastAsia="SimSun"/>
          <w:sz w:val="32"/>
          <w:lang w:eastAsia="zh-CN"/>
        </w:rPr>
      </w:pPr>
      <w:r w:rsidRPr="00FC149E">
        <w:rPr>
          <w:rFonts w:eastAsia="SimSun"/>
          <w:lang w:eastAsia="zh-CN"/>
        </w:rPr>
        <w:t>3</w:t>
      </w:r>
      <w:r w:rsidR="00BB63B6" w:rsidRPr="00FC149E">
        <w:rPr>
          <w:rFonts w:eastAsia="SimSun"/>
          <w:lang w:eastAsia="zh-CN"/>
        </w:rPr>
        <w:t xml:space="preserve"> </w:t>
      </w:r>
      <w:r w:rsidR="00463669" w:rsidRPr="00FC149E">
        <w:rPr>
          <w:rFonts w:eastAsia="SimSun"/>
          <w:lang w:eastAsia="zh-CN"/>
        </w:rPr>
        <w:t>Conclusion</w:t>
      </w:r>
      <w:bookmarkStart w:id="6" w:name="_GoBack"/>
      <w:bookmarkEnd w:id="6"/>
    </w:p>
    <w:p w14:paraId="1F9D7D73" w14:textId="0853DDD0" w:rsidR="00725FE7" w:rsidRPr="00A25A6E" w:rsidRDefault="00463669" w:rsidP="00F01C10">
      <w:pPr>
        <w:rPr>
          <w:rFonts w:eastAsia="SimSun"/>
          <w:kern w:val="2"/>
        </w:rPr>
      </w:pPr>
      <w:bookmarkStart w:id="7" w:name="OLE_LINK3"/>
      <w:r w:rsidRPr="005C676E">
        <w:rPr>
          <w:rFonts w:eastAsia="SimSun"/>
          <w:kern w:val="2"/>
        </w:rPr>
        <w:t>Based on the discussion above, we have the following</w:t>
      </w:r>
      <w:r w:rsidR="0036689B" w:rsidRPr="005C676E">
        <w:rPr>
          <w:rFonts w:eastAsia="SimSun"/>
          <w:kern w:val="2"/>
        </w:rPr>
        <w:t xml:space="preserve"> observations and</w:t>
      </w:r>
      <w:r w:rsidR="00FB109B" w:rsidRPr="005C676E">
        <w:rPr>
          <w:rFonts w:eastAsia="SimSun"/>
          <w:kern w:val="2"/>
        </w:rPr>
        <w:t xml:space="preserve"> </w:t>
      </w:r>
      <w:r w:rsidRPr="005C676E">
        <w:rPr>
          <w:rFonts w:eastAsia="SimSun"/>
          <w:kern w:val="2"/>
        </w:rPr>
        <w:t>proposals:</w:t>
      </w:r>
      <w:bookmarkEnd w:id="7"/>
    </w:p>
    <w:p w14:paraId="36B80F9F" w14:textId="77777777" w:rsidR="00DB2B2B" w:rsidRPr="00DB2B2B" w:rsidRDefault="00DB2B2B" w:rsidP="00DB2B2B">
      <w:pPr>
        <w:rPr>
          <w:rFonts w:eastAsiaTheme="minorEastAsia"/>
          <w:b/>
          <w:lang w:eastAsia="ko-KR"/>
        </w:rPr>
      </w:pPr>
      <w:r w:rsidRPr="00DB2B2B">
        <w:rPr>
          <w:rFonts w:eastAsiaTheme="minorEastAsia"/>
          <w:b/>
          <w:lang w:eastAsia="ko-KR"/>
        </w:rPr>
        <w:t>Proposal 1: RAN2 to postpone the decision on whether 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4 is present or not in 4-step CBRA.</w:t>
      </w:r>
    </w:p>
    <w:p w14:paraId="4E3C18CF" w14:textId="77777777" w:rsidR="00DB2B2B" w:rsidRPr="00DB2B2B" w:rsidRDefault="00DB2B2B" w:rsidP="00DB2B2B">
      <w:pPr>
        <w:rPr>
          <w:rFonts w:eastAsiaTheme="minorEastAsia"/>
          <w:b/>
          <w:lang w:eastAsia="ko-KR"/>
        </w:rPr>
      </w:pPr>
      <w:r w:rsidRPr="00DB2B2B">
        <w:rPr>
          <w:rFonts w:eastAsiaTheme="minorEastAsia"/>
          <w:b/>
          <w:lang w:eastAsia="ko-KR"/>
        </w:rPr>
        <w:t>Proposal 2: RAN2 to consider the following A-</w:t>
      </w:r>
      <w:proofErr w:type="spellStart"/>
      <w:r w:rsidRPr="00DB2B2B">
        <w:rPr>
          <w:rFonts w:eastAsiaTheme="minorEastAsia"/>
          <w:b/>
          <w:lang w:eastAsia="ko-KR"/>
        </w:rPr>
        <w:t>IoT</w:t>
      </w:r>
      <w:proofErr w:type="spellEnd"/>
      <w:r w:rsidRPr="00DB2B2B">
        <w:rPr>
          <w:rFonts w:eastAsiaTheme="minorEastAsia"/>
          <w:b/>
          <w:lang w:eastAsia="ko-KR"/>
        </w:rPr>
        <w:t xml:space="preserve"> 4-step CBRA procedure as baseline:</w:t>
      </w:r>
    </w:p>
    <w:p w14:paraId="72909310" w14:textId="77777777" w:rsidR="00DB2B2B" w:rsidRPr="00DB2B2B" w:rsidRDefault="00DB2B2B" w:rsidP="00DB2B2B">
      <w:pPr>
        <w:rPr>
          <w:rFonts w:eastAsiaTheme="minorEastAsia"/>
          <w:b/>
          <w:lang w:eastAsia="ko-KR"/>
        </w:rPr>
      </w:pPr>
      <w:r w:rsidRPr="00DB2B2B">
        <w:rPr>
          <w:rFonts w:eastAsiaTheme="minorEastAsia"/>
          <w:b/>
          <w:lang w:eastAsia="ko-KR"/>
        </w:rPr>
        <w:t>-</w:t>
      </w:r>
      <w:r w:rsidRPr="00DB2B2B">
        <w:rPr>
          <w:rFonts w:eastAsiaTheme="minorEastAsia"/>
          <w:b/>
          <w:lang w:eastAsia="ko-KR"/>
        </w:rPr>
        <w:tab/>
        <w:t>(D2R) 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1 with random sequence generated by A-</w:t>
      </w:r>
      <w:proofErr w:type="spellStart"/>
      <w:r w:rsidRPr="00DB2B2B">
        <w:rPr>
          <w:rFonts w:eastAsiaTheme="minorEastAsia"/>
          <w:b/>
          <w:lang w:eastAsia="ko-KR"/>
        </w:rPr>
        <w:t>IoT</w:t>
      </w:r>
      <w:proofErr w:type="spellEnd"/>
      <w:r w:rsidRPr="00DB2B2B">
        <w:rPr>
          <w:rFonts w:eastAsiaTheme="minorEastAsia"/>
          <w:b/>
          <w:lang w:eastAsia="ko-KR"/>
        </w:rPr>
        <w:t xml:space="preserve"> device</w:t>
      </w:r>
    </w:p>
    <w:p w14:paraId="2F66D329" w14:textId="77777777" w:rsidR="00DB2B2B" w:rsidRPr="00DB2B2B" w:rsidRDefault="00DB2B2B" w:rsidP="00DB2B2B">
      <w:pPr>
        <w:rPr>
          <w:rFonts w:eastAsiaTheme="minorEastAsia"/>
          <w:b/>
          <w:lang w:eastAsia="ko-KR"/>
        </w:rPr>
      </w:pPr>
      <w:r w:rsidRPr="00DB2B2B">
        <w:rPr>
          <w:rFonts w:eastAsiaTheme="minorEastAsia"/>
          <w:b/>
          <w:lang w:eastAsia="ko-KR"/>
        </w:rPr>
        <w:t>-</w:t>
      </w:r>
      <w:r w:rsidRPr="00DB2B2B">
        <w:rPr>
          <w:rFonts w:eastAsiaTheme="minorEastAsia"/>
          <w:b/>
          <w:lang w:eastAsia="ko-KR"/>
        </w:rPr>
        <w:tab/>
        <w:t>(R2D) 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2 with the same random sequence received from 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1</w:t>
      </w:r>
    </w:p>
    <w:p w14:paraId="16BF9999" w14:textId="77777777" w:rsidR="00DB2B2B" w:rsidRPr="00DB2B2B" w:rsidRDefault="00DB2B2B" w:rsidP="00DB2B2B">
      <w:pPr>
        <w:rPr>
          <w:rFonts w:eastAsiaTheme="minorEastAsia"/>
          <w:b/>
          <w:lang w:eastAsia="ko-KR"/>
        </w:rPr>
      </w:pPr>
      <w:r w:rsidRPr="00DB2B2B">
        <w:rPr>
          <w:rFonts w:eastAsiaTheme="minorEastAsia"/>
          <w:b/>
          <w:lang w:eastAsia="ko-KR"/>
        </w:rPr>
        <w:lastRenderedPageBreak/>
        <w:t>-</w:t>
      </w:r>
      <w:r w:rsidRPr="00DB2B2B">
        <w:rPr>
          <w:rFonts w:eastAsiaTheme="minorEastAsia"/>
          <w:b/>
          <w:lang w:eastAsia="ko-KR"/>
        </w:rPr>
        <w:tab/>
        <w:t>(D2R) 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3 with A-</w:t>
      </w:r>
      <w:proofErr w:type="spellStart"/>
      <w:r w:rsidRPr="00DB2B2B">
        <w:rPr>
          <w:rFonts w:eastAsiaTheme="minorEastAsia"/>
          <w:b/>
          <w:lang w:eastAsia="ko-KR"/>
        </w:rPr>
        <w:t>IoT</w:t>
      </w:r>
      <w:proofErr w:type="spellEnd"/>
      <w:r w:rsidRPr="00DB2B2B">
        <w:rPr>
          <w:rFonts w:eastAsiaTheme="minorEastAsia"/>
          <w:b/>
          <w:lang w:eastAsia="ko-KR"/>
        </w:rPr>
        <w:t xml:space="preserve"> device information</w:t>
      </w:r>
    </w:p>
    <w:p w14:paraId="4ECB02CF" w14:textId="3A5E7732" w:rsidR="00A65665" w:rsidRDefault="00DB2B2B" w:rsidP="00DB2B2B">
      <w:pPr>
        <w:rPr>
          <w:rFonts w:eastAsiaTheme="minorEastAsia"/>
          <w:b/>
          <w:lang w:eastAsia="ko-KR"/>
        </w:rPr>
      </w:pPr>
      <w:r w:rsidRPr="00DB2B2B">
        <w:rPr>
          <w:rFonts w:eastAsiaTheme="minorEastAsia"/>
          <w:b/>
          <w:lang w:eastAsia="ko-KR"/>
        </w:rPr>
        <w:t>-</w:t>
      </w:r>
      <w:r w:rsidRPr="00DB2B2B">
        <w:rPr>
          <w:rFonts w:eastAsiaTheme="minorEastAsia"/>
          <w:b/>
          <w:lang w:eastAsia="ko-KR"/>
        </w:rPr>
        <w:tab/>
        <w:t>(R2D) 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4 with all or part of A-</w:t>
      </w:r>
      <w:proofErr w:type="spellStart"/>
      <w:r w:rsidRPr="00DB2B2B">
        <w:rPr>
          <w:rFonts w:eastAsiaTheme="minorEastAsia"/>
          <w:b/>
          <w:lang w:eastAsia="ko-KR"/>
        </w:rPr>
        <w:t>IoT</w:t>
      </w:r>
      <w:proofErr w:type="spellEnd"/>
      <w:r w:rsidRPr="00DB2B2B">
        <w:rPr>
          <w:rFonts w:eastAsiaTheme="minorEastAsia"/>
          <w:b/>
          <w:lang w:eastAsia="ko-KR"/>
        </w:rPr>
        <w:t xml:space="preserve"> device information received from 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3</w:t>
      </w:r>
    </w:p>
    <w:p w14:paraId="506C1F84" w14:textId="50A8814D" w:rsidR="00614508" w:rsidRDefault="00DB2B2B" w:rsidP="00DB2B2B">
      <w:pPr>
        <w:rPr>
          <w:rFonts w:eastAsiaTheme="minorEastAsia" w:hint="eastAsia"/>
          <w:b/>
          <w:lang w:eastAsia="ko-KR"/>
        </w:rPr>
      </w:pPr>
      <w:r w:rsidRPr="00DB2B2B">
        <w:rPr>
          <w:rFonts w:eastAsiaTheme="minorEastAsia"/>
          <w:b/>
          <w:lang w:eastAsia="ko-KR"/>
        </w:rPr>
        <w:t>Proposa</w:t>
      </w:r>
      <w:r w:rsidR="00614508">
        <w:rPr>
          <w:rFonts w:eastAsiaTheme="minorEastAsia"/>
          <w:b/>
          <w:lang w:eastAsia="ko-KR"/>
        </w:rPr>
        <w:t>l 3: A-</w:t>
      </w:r>
      <w:proofErr w:type="spellStart"/>
      <w:r w:rsidR="00614508">
        <w:rPr>
          <w:rFonts w:eastAsiaTheme="minorEastAsia"/>
          <w:b/>
          <w:lang w:eastAsia="ko-KR"/>
        </w:rPr>
        <w:t>IoT</w:t>
      </w:r>
      <w:proofErr w:type="spellEnd"/>
      <w:r w:rsidR="00614508">
        <w:rPr>
          <w:rFonts w:eastAsiaTheme="minorEastAsia"/>
          <w:b/>
          <w:lang w:eastAsia="ko-KR"/>
        </w:rPr>
        <w:t xml:space="preserve"> reader should be able to identify whether an A-</w:t>
      </w:r>
      <w:proofErr w:type="spellStart"/>
      <w:r w:rsidR="00614508">
        <w:rPr>
          <w:rFonts w:eastAsiaTheme="minorEastAsia"/>
          <w:b/>
          <w:lang w:eastAsia="ko-KR"/>
        </w:rPr>
        <w:t>IoT</w:t>
      </w:r>
      <w:proofErr w:type="spellEnd"/>
      <w:r w:rsidR="00614508">
        <w:rPr>
          <w:rFonts w:eastAsiaTheme="minorEastAsia"/>
          <w:b/>
          <w:lang w:eastAsia="ko-KR"/>
        </w:rPr>
        <w:t xml:space="preserve"> </w:t>
      </w:r>
      <w:proofErr w:type="spellStart"/>
      <w:r w:rsidR="00614508">
        <w:rPr>
          <w:rFonts w:eastAsiaTheme="minorEastAsia"/>
          <w:b/>
          <w:lang w:eastAsia="ko-KR"/>
        </w:rPr>
        <w:t>Msg</w:t>
      </w:r>
      <w:proofErr w:type="spellEnd"/>
      <w:r w:rsidR="00614508">
        <w:rPr>
          <w:rFonts w:eastAsiaTheme="minorEastAsia"/>
          <w:b/>
          <w:lang w:eastAsia="ko-KR"/>
        </w:rPr>
        <w:t xml:space="preserve"> 3 is from a target A-</w:t>
      </w:r>
      <w:proofErr w:type="spellStart"/>
      <w:r w:rsidR="00614508">
        <w:rPr>
          <w:rFonts w:eastAsiaTheme="minorEastAsia"/>
          <w:b/>
          <w:lang w:eastAsia="ko-KR"/>
        </w:rPr>
        <w:t>IoT</w:t>
      </w:r>
      <w:proofErr w:type="spellEnd"/>
      <w:r w:rsidR="00614508">
        <w:rPr>
          <w:rFonts w:eastAsiaTheme="minorEastAsia"/>
          <w:b/>
          <w:lang w:eastAsia="ko-KR"/>
        </w:rPr>
        <w:t xml:space="preserve"> device. FFS how it </w:t>
      </w:r>
      <w:proofErr w:type="gramStart"/>
      <w:r w:rsidR="00614508">
        <w:rPr>
          <w:rFonts w:eastAsiaTheme="minorEastAsia"/>
          <w:b/>
          <w:lang w:eastAsia="ko-KR"/>
        </w:rPr>
        <w:t>can be achieved</w:t>
      </w:r>
      <w:proofErr w:type="gramEnd"/>
      <w:r w:rsidR="00614508">
        <w:rPr>
          <w:rFonts w:eastAsiaTheme="minorEastAsia"/>
          <w:b/>
          <w:lang w:eastAsia="ko-KR"/>
        </w:rPr>
        <w:t xml:space="preserve">.  </w:t>
      </w:r>
    </w:p>
    <w:p w14:paraId="3C31D2FB" w14:textId="492378B7" w:rsidR="00DB2B2B" w:rsidRDefault="00DB2B2B" w:rsidP="00DB2B2B">
      <w:pPr>
        <w:rPr>
          <w:rFonts w:eastAsiaTheme="minorEastAsia"/>
          <w:b/>
          <w:lang w:eastAsia="ko-KR"/>
        </w:rPr>
      </w:pPr>
      <w:r w:rsidRPr="00DB2B2B">
        <w:rPr>
          <w:rFonts w:eastAsiaTheme="minorEastAsia"/>
          <w:b/>
          <w:lang w:eastAsia="ko-KR"/>
        </w:rPr>
        <w:t>Proposal 4: RAN2 to consider using ‘random access occasion’ to indicate at least the time domain resource for 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1 transmission during SI phase. FFS whether frequency domain</w:t>
      </w:r>
      <w:r w:rsidR="00614508">
        <w:rPr>
          <w:rFonts w:eastAsiaTheme="minorEastAsia"/>
          <w:b/>
          <w:lang w:eastAsia="ko-KR"/>
        </w:rPr>
        <w:t xml:space="preserve"> resource </w:t>
      </w:r>
      <w:proofErr w:type="gramStart"/>
      <w:r w:rsidR="00614508">
        <w:rPr>
          <w:rFonts w:eastAsiaTheme="minorEastAsia"/>
          <w:b/>
          <w:lang w:eastAsia="ko-KR"/>
        </w:rPr>
        <w:t>can</w:t>
      </w:r>
      <w:r w:rsidRPr="00DB2B2B">
        <w:rPr>
          <w:rFonts w:eastAsiaTheme="minorEastAsia"/>
          <w:b/>
          <w:lang w:eastAsia="ko-KR"/>
        </w:rPr>
        <w:t xml:space="preserve"> </w:t>
      </w:r>
      <w:r w:rsidR="00614508">
        <w:rPr>
          <w:rFonts w:eastAsiaTheme="minorEastAsia"/>
          <w:b/>
          <w:lang w:eastAsia="ko-KR"/>
        </w:rPr>
        <w:t xml:space="preserve">also be </w:t>
      </w:r>
      <w:r w:rsidRPr="00DB2B2B">
        <w:rPr>
          <w:rFonts w:eastAsiaTheme="minorEastAsia"/>
          <w:b/>
          <w:lang w:eastAsia="ko-KR"/>
        </w:rPr>
        <w:t>considered</w:t>
      </w:r>
      <w:proofErr w:type="gramEnd"/>
      <w:r w:rsidRPr="00DB2B2B">
        <w:rPr>
          <w:rFonts w:eastAsiaTheme="minorEastAsia"/>
          <w:b/>
          <w:lang w:eastAsia="ko-KR"/>
        </w:rPr>
        <w:t>.</w:t>
      </w:r>
    </w:p>
    <w:p w14:paraId="052079FA" w14:textId="16B23D7F" w:rsidR="00DB2B2B" w:rsidRDefault="00DB2B2B" w:rsidP="00DB2B2B">
      <w:pPr>
        <w:rPr>
          <w:rFonts w:eastAsiaTheme="minorEastAsia"/>
          <w:b/>
          <w:lang w:eastAsia="ko-KR"/>
        </w:rPr>
      </w:pPr>
      <w:r w:rsidRPr="00DB2B2B">
        <w:rPr>
          <w:rFonts w:eastAsiaTheme="minorEastAsia"/>
          <w:b/>
          <w:lang w:eastAsia="ko-KR"/>
        </w:rPr>
        <w:t>Proposal 5: 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1 of 4-step CBRA </w:t>
      </w:r>
      <w:proofErr w:type="gramStart"/>
      <w:r w:rsidRPr="00DB2B2B">
        <w:rPr>
          <w:rFonts w:eastAsiaTheme="minorEastAsia"/>
          <w:b/>
          <w:lang w:eastAsia="ko-KR"/>
        </w:rPr>
        <w:t>is transmitted</w:t>
      </w:r>
      <w:proofErr w:type="gramEnd"/>
      <w:r w:rsidRPr="00DB2B2B">
        <w:rPr>
          <w:rFonts w:eastAsiaTheme="minorEastAsia"/>
          <w:b/>
          <w:lang w:eastAsia="ko-KR"/>
        </w:rPr>
        <w:t xml:space="preserve"> at a random access occasion selected randomly by A-</w:t>
      </w:r>
      <w:proofErr w:type="spellStart"/>
      <w:r w:rsidRPr="00DB2B2B">
        <w:rPr>
          <w:rFonts w:eastAsiaTheme="minorEastAsia"/>
          <w:b/>
          <w:lang w:eastAsia="ko-KR"/>
        </w:rPr>
        <w:t>IoT</w:t>
      </w:r>
      <w:proofErr w:type="spellEnd"/>
      <w:r w:rsidRPr="00DB2B2B">
        <w:rPr>
          <w:rFonts w:eastAsiaTheme="minorEastAsia"/>
          <w:b/>
          <w:lang w:eastAsia="ko-KR"/>
        </w:rPr>
        <w:t xml:space="preserve"> device, among the total number of random access occasions configured in initial trigger message.</w:t>
      </w:r>
    </w:p>
    <w:p w14:paraId="45BE0E4B" w14:textId="77777777" w:rsidR="00DB2B2B" w:rsidRPr="00DB2B2B" w:rsidRDefault="00DB2B2B" w:rsidP="00DB2B2B">
      <w:pPr>
        <w:rPr>
          <w:rFonts w:eastAsiaTheme="minorEastAsia"/>
          <w:b/>
          <w:lang w:eastAsia="ko-KR"/>
        </w:rPr>
      </w:pPr>
      <w:r w:rsidRPr="00DB2B2B">
        <w:rPr>
          <w:rFonts w:eastAsiaTheme="minorEastAsia"/>
          <w:b/>
          <w:lang w:eastAsia="ko-KR"/>
        </w:rPr>
        <w:t>Proposal 6: RAN 2 to prioritize the asynchronous method over synchronous method in determining the starting point of each random access occasion:</w:t>
      </w:r>
    </w:p>
    <w:p w14:paraId="27372C44" w14:textId="77777777" w:rsidR="00DB2B2B" w:rsidRPr="00DB2B2B" w:rsidRDefault="00DB2B2B" w:rsidP="00DB2B2B">
      <w:pPr>
        <w:rPr>
          <w:rFonts w:eastAsiaTheme="minorEastAsia"/>
          <w:b/>
          <w:lang w:eastAsia="ko-KR"/>
        </w:rPr>
      </w:pPr>
      <w:r w:rsidRPr="00DB2B2B">
        <w:rPr>
          <w:rFonts w:eastAsiaTheme="minorEastAsia"/>
          <w:b/>
          <w:lang w:eastAsia="ko-KR"/>
        </w:rPr>
        <w:t>-</w:t>
      </w:r>
      <w:r w:rsidRPr="00DB2B2B">
        <w:rPr>
          <w:rFonts w:eastAsiaTheme="minorEastAsia"/>
          <w:b/>
          <w:lang w:eastAsia="ko-KR"/>
        </w:rPr>
        <w:tab/>
        <w:t>Asynchronous: explicit R2D signalling for indicating the starting point of a random access occasion</w:t>
      </w:r>
    </w:p>
    <w:p w14:paraId="4EEDF41F" w14:textId="40DEE4D9" w:rsidR="00DB2B2B" w:rsidRDefault="00DB2B2B" w:rsidP="00DB2B2B">
      <w:pPr>
        <w:rPr>
          <w:rFonts w:eastAsiaTheme="minorEastAsia"/>
          <w:b/>
          <w:lang w:eastAsia="ko-KR"/>
        </w:rPr>
      </w:pPr>
      <w:r w:rsidRPr="00DB2B2B">
        <w:rPr>
          <w:rFonts w:eastAsiaTheme="minorEastAsia"/>
          <w:b/>
          <w:lang w:eastAsia="ko-KR"/>
        </w:rPr>
        <w:t>-</w:t>
      </w:r>
      <w:r w:rsidRPr="00DB2B2B">
        <w:rPr>
          <w:rFonts w:eastAsiaTheme="minorEastAsia"/>
          <w:b/>
          <w:lang w:eastAsia="ko-KR"/>
        </w:rPr>
        <w:tab/>
        <w:t xml:space="preserve">Synchronous: determined </w:t>
      </w:r>
      <w:proofErr w:type="spellStart"/>
      <w:r w:rsidRPr="00DB2B2B">
        <w:rPr>
          <w:rFonts w:eastAsiaTheme="minorEastAsia"/>
          <w:b/>
          <w:lang w:eastAsia="ko-KR"/>
        </w:rPr>
        <w:t>autonamously</w:t>
      </w:r>
      <w:proofErr w:type="spellEnd"/>
      <w:r w:rsidRPr="00DB2B2B">
        <w:rPr>
          <w:rFonts w:eastAsiaTheme="minorEastAsia"/>
          <w:b/>
          <w:lang w:eastAsia="ko-KR"/>
        </w:rPr>
        <w:t xml:space="preserve"> by A-</w:t>
      </w:r>
      <w:proofErr w:type="spellStart"/>
      <w:r w:rsidRPr="00DB2B2B">
        <w:rPr>
          <w:rFonts w:eastAsiaTheme="minorEastAsia"/>
          <w:b/>
          <w:lang w:eastAsia="ko-KR"/>
        </w:rPr>
        <w:t>IoT</w:t>
      </w:r>
      <w:proofErr w:type="spellEnd"/>
      <w:r w:rsidRPr="00DB2B2B">
        <w:rPr>
          <w:rFonts w:eastAsiaTheme="minorEastAsia"/>
          <w:b/>
          <w:lang w:eastAsia="ko-KR"/>
        </w:rPr>
        <w:t xml:space="preserve"> device based on its internal clock.</w:t>
      </w:r>
    </w:p>
    <w:p w14:paraId="41FE40AF" w14:textId="17E61446" w:rsidR="00DB2B2B" w:rsidRDefault="00DB2B2B" w:rsidP="00DB2B2B">
      <w:pPr>
        <w:rPr>
          <w:rFonts w:eastAsiaTheme="minorEastAsia"/>
          <w:b/>
          <w:lang w:eastAsia="ko-KR"/>
        </w:rPr>
      </w:pPr>
      <w:r w:rsidRPr="00DB2B2B">
        <w:rPr>
          <w:rFonts w:eastAsiaTheme="minorEastAsia"/>
          <w:b/>
          <w:lang w:eastAsia="ko-KR"/>
        </w:rPr>
        <w:t xml:space="preserve">Proposal 7: </w:t>
      </w:r>
      <w:r w:rsidR="00614508" w:rsidRPr="00614508">
        <w:rPr>
          <w:rFonts w:eastAsiaTheme="minorEastAsia"/>
          <w:b/>
          <w:lang w:eastAsia="ko-KR"/>
        </w:rPr>
        <w:t xml:space="preserve">RAN2 to discuss </w:t>
      </w:r>
      <w:r w:rsidR="00614508">
        <w:rPr>
          <w:rFonts w:eastAsiaTheme="minorEastAsia"/>
          <w:b/>
          <w:lang w:eastAsia="ko-KR"/>
        </w:rPr>
        <w:t xml:space="preserve">whether </w:t>
      </w:r>
      <w:r w:rsidR="00614508" w:rsidRPr="00614508">
        <w:rPr>
          <w:rFonts w:eastAsiaTheme="minorEastAsia"/>
          <w:b/>
          <w:lang w:eastAsia="ko-KR"/>
        </w:rPr>
        <w:t xml:space="preserve">the </w:t>
      </w:r>
      <w:r w:rsidRPr="00DB2B2B">
        <w:rPr>
          <w:rFonts w:eastAsiaTheme="minorEastAsia"/>
          <w:b/>
          <w:lang w:eastAsia="ko-KR"/>
        </w:rPr>
        <w:t>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2 is sent within the same random access occasion as 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1 in 4-step CBRA.</w:t>
      </w:r>
    </w:p>
    <w:p w14:paraId="6AE1A672" w14:textId="77777777" w:rsidR="00DB2B2B" w:rsidRPr="00DB2B2B" w:rsidRDefault="00DB2B2B" w:rsidP="00DB2B2B">
      <w:pPr>
        <w:rPr>
          <w:rFonts w:eastAsiaTheme="minorEastAsia"/>
          <w:b/>
          <w:lang w:eastAsia="ko-KR"/>
        </w:rPr>
      </w:pPr>
      <w:r w:rsidRPr="00DB2B2B">
        <w:rPr>
          <w:rFonts w:eastAsiaTheme="minorEastAsia"/>
          <w:b/>
          <w:lang w:eastAsia="ko-KR"/>
        </w:rPr>
        <w:t>Proposal 8: RAN2 to discuss the following options for the timing of 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3 transmission in 4-step CBRA:</w:t>
      </w:r>
    </w:p>
    <w:p w14:paraId="6DBB4964" w14:textId="77777777" w:rsidR="00DB2B2B" w:rsidRPr="00DB2B2B" w:rsidRDefault="00DB2B2B" w:rsidP="00DB2B2B">
      <w:pPr>
        <w:rPr>
          <w:rFonts w:eastAsiaTheme="minorEastAsia"/>
          <w:b/>
          <w:lang w:eastAsia="ko-KR"/>
        </w:rPr>
      </w:pPr>
      <w:r w:rsidRPr="00DB2B2B">
        <w:rPr>
          <w:rFonts w:eastAsiaTheme="minorEastAsia"/>
          <w:b/>
          <w:lang w:eastAsia="ko-KR"/>
        </w:rPr>
        <w:t>-</w:t>
      </w:r>
      <w:r w:rsidRPr="00DB2B2B">
        <w:rPr>
          <w:rFonts w:eastAsiaTheme="minorEastAsia"/>
          <w:b/>
          <w:lang w:eastAsia="ko-KR"/>
        </w:rPr>
        <w:tab/>
        <w:t>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3 </w:t>
      </w:r>
      <w:proofErr w:type="gramStart"/>
      <w:r w:rsidRPr="00DB2B2B">
        <w:rPr>
          <w:rFonts w:eastAsiaTheme="minorEastAsia"/>
          <w:b/>
          <w:lang w:eastAsia="ko-KR"/>
        </w:rPr>
        <w:t>is transmitted</w:t>
      </w:r>
      <w:proofErr w:type="gramEnd"/>
      <w:r w:rsidRPr="00DB2B2B">
        <w:rPr>
          <w:rFonts w:eastAsiaTheme="minorEastAsia"/>
          <w:b/>
          <w:lang w:eastAsia="ko-KR"/>
        </w:rPr>
        <w:t xml:space="preserve"> after 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2 reception within the same random access occasion</w:t>
      </w:r>
    </w:p>
    <w:p w14:paraId="11A52EE2" w14:textId="7B218424" w:rsidR="00DB2B2B" w:rsidRDefault="00DB2B2B" w:rsidP="00DB2B2B">
      <w:pPr>
        <w:rPr>
          <w:rFonts w:eastAsiaTheme="minorEastAsia"/>
          <w:b/>
          <w:lang w:eastAsia="ko-KR"/>
        </w:rPr>
      </w:pPr>
      <w:r w:rsidRPr="00DB2B2B">
        <w:rPr>
          <w:rFonts w:eastAsiaTheme="minorEastAsia"/>
          <w:b/>
          <w:lang w:eastAsia="ko-KR"/>
        </w:rPr>
        <w:t>-</w:t>
      </w:r>
      <w:r w:rsidRPr="00DB2B2B">
        <w:rPr>
          <w:rFonts w:eastAsiaTheme="minorEastAsia"/>
          <w:b/>
          <w:lang w:eastAsia="ko-KR"/>
        </w:rPr>
        <w:tab/>
        <w:t>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3 </w:t>
      </w:r>
      <w:proofErr w:type="gramStart"/>
      <w:r w:rsidRPr="00DB2B2B">
        <w:rPr>
          <w:rFonts w:eastAsiaTheme="minorEastAsia"/>
          <w:b/>
          <w:lang w:eastAsia="ko-KR"/>
        </w:rPr>
        <w:t>is transmitted</w:t>
      </w:r>
      <w:proofErr w:type="gramEnd"/>
      <w:r w:rsidRPr="00DB2B2B">
        <w:rPr>
          <w:rFonts w:eastAsiaTheme="minorEastAsia"/>
          <w:b/>
          <w:lang w:eastAsia="ko-KR"/>
        </w:rPr>
        <w:t xml:space="preserve"> using the time resource assigned by 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2</w:t>
      </w:r>
    </w:p>
    <w:p w14:paraId="0BF28C39" w14:textId="77777777" w:rsidR="00DB2B2B" w:rsidRPr="00DB2B2B" w:rsidRDefault="00DB2B2B" w:rsidP="00DB2B2B">
      <w:pPr>
        <w:rPr>
          <w:rFonts w:eastAsiaTheme="minorEastAsia"/>
          <w:b/>
          <w:lang w:eastAsia="ko-KR"/>
        </w:rPr>
      </w:pPr>
      <w:r w:rsidRPr="00DB2B2B">
        <w:rPr>
          <w:rFonts w:eastAsiaTheme="minorEastAsia"/>
          <w:b/>
          <w:lang w:eastAsia="ko-KR"/>
        </w:rPr>
        <w:t>Proposal 9: RAN2 to consider A-</w:t>
      </w:r>
      <w:proofErr w:type="spellStart"/>
      <w:r w:rsidRPr="00DB2B2B">
        <w:rPr>
          <w:rFonts w:eastAsiaTheme="minorEastAsia"/>
          <w:b/>
          <w:lang w:eastAsia="ko-KR"/>
        </w:rPr>
        <w:t>IoT</w:t>
      </w:r>
      <w:proofErr w:type="spellEnd"/>
      <w:r w:rsidRPr="00DB2B2B">
        <w:rPr>
          <w:rFonts w:eastAsiaTheme="minorEastAsia"/>
          <w:b/>
          <w:lang w:eastAsia="ko-KR"/>
        </w:rPr>
        <w:t xml:space="preserve"> 2-step CBRA procedure including:</w:t>
      </w:r>
    </w:p>
    <w:p w14:paraId="72FA2C76" w14:textId="77777777" w:rsidR="00DB2B2B" w:rsidRPr="00DB2B2B" w:rsidRDefault="00DB2B2B" w:rsidP="00DB2B2B">
      <w:pPr>
        <w:rPr>
          <w:rFonts w:eastAsiaTheme="minorEastAsia"/>
          <w:b/>
          <w:lang w:eastAsia="ko-KR"/>
        </w:rPr>
      </w:pPr>
      <w:r w:rsidRPr="00DB2B2B">
        <w:rPr>
          <w:rFonts w:eastAsiaTheme="minorEastAsia"/>
          <w:b/>
          <w:lang w:eastAsia="ko-KR"/>
        </w:rPr>
        <w:t>-</w:t>
      </w:r>
      <w:r w:rsidRPr="00DB2B2B">
        <w:rPr>
          <w:rFonts w:eastAsiaTheme="minorEastAsia"/>
          <w:b/>
          <w:lang w:eastAsia="ko-KR"/>
        </w:rPr>
        <w:tab/>
        <w:t>(D2R) 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A with A-</w:t>
      </w:r>
      <w:proofErr w:type="spellStart"/>
      <w:r w:rsidRPr="00DB2B2B">
        <w:rPr>
          <w:rFonts w:eastAsiaTheme="minorEastAsia"/>
          <w:b/>
          <w:lang w:eastAsia="ko-KR"/>
        </w:rPr>
        <w:t>IoT</w:t>
      </w:r>
      <w:proofErr w:type="spellEnd"/>
      <w:r w:rsidRPr="00DB2B2B">
        <w:rPr>
          <w:rFonts w:eastAsiaTheme="minorEastAsia"/>
          <w:b/>
          <w:lang w:eastAsia="ko-KR"/>
        </w:rPr>
        <w:t xml:space="preserve"> device information</w:t>
      </w:r>
    </w:p>
    <w:p w14:paraId="4FD7407B" w14:textId="50B5BC3F" w:rsidR="00DB2B2B" w:rsidRDefault="00DB2B2B" w:rsidP="00DB2B2B">
      <w:pPr>
        <w:rPr>
          <w:rFonts w:eastAsiaTheme="minorEastAsia"/>
          <w:b/>
          <w:lang w:eastAsia="ko-KR"/>
        </w:rPr>
      </w:pPr>
      <w:r w:rsidRPr="00DB2B2B">
        <w:rPr>
          <w:rFonts w:eastAsiaTheme="minorEastAsia"/>
          <w:b/>
          <w:lang w:eastAsia="ko-KR"/>
        </w:rPr>
        <w:t>-</w:t>
      </w:r>
      <w:r w:rsidRPr="00DB2B2B">
        <w:rPr>
          <w:rFonts w:eastAsiaTheme="minorEastAsia"/>
          <w:b/>
          <w:lang w:eastAsia="ko-KR"/>
        </w:rPr>
        <w:tab/>
        <w:t>(R2D) 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B with all or part of A-</w:t>
      </w:r>
      <w:proofErr w:type="spellStart"/>
      <w:r w:rsidRPr="00DB2B2B">
        <w:rPr>
          <w:rFonts w:eastAsiaTheme="minorEastAsia"/>
          <w:b/>
          <w:lang w:eastAsia="ko-KR"/>
        </w:rPr>
        <w:t>IoT</w:t>
      </w:r>
      <w:proofErr w:type="spellEnd"/>
      <w:r w:rsidRPr="00DB2B2B">
        <w:rPr>
          <w:rFonts w:eastAsiaTheme="minorEastAsia"/>
          <w:b/>
          <w:lang w:eastAsia="ko-KR"/>
        </w:rPr>
        <w:t xml:space="preserve"> device information received from A-</w:t>
      </w:r>
      <w:proofErr w:type="spellStart"/>
      <w:r w:rsidRPr="00DB2B2B">
        <w:rPr>
          <w:rFonts w:eastAsiaTheme="minorEastAsia"/>
          <w:b/>
          <w:lang w:eastAsia="ko-KR"/>
        </w:rPr>
        <w:t>IoT</w:t>
      </w:r>
      <w:proofErr w:type="spellEnd"/>
      <w:r w:rsidRPr="00DB2B2B">
        <w:rPr>
          <w:rFonts w:eastAsiaTheme="minorEastAsia"/>
          <w:b/>
          <w:lang w:eastAsia="ko-KR"/>
        </w:rPr>
        <w:t xml:space="preserve"> </w:t>
      </w:r>
      <w:proofErr w:type="spellStart"/>
      <w:r w:rsidRPr="00DB2B2B">
        <w:rPr>
          <w:rFonts w:eastAsiaTheme="minorEastAsia"/>
          <w:b/>
          <w:lang w:eastAsia="ko-KR"/>
        </w:rPr>
        <w:t>Msg</w:t>
      </w:r>
      <w:proofErr w:type="spellEnd"/>
      <w:r w:rsidRPr="00DB2B2B">
        <w:rPr>
          <w:rFonts w:eastAsiaTheme="minorEastAsia"/>
          <w:b/>
          <w:lang w:eastAsia="ko-KR"/>
        </w:rPr>
        <w:t xml:space="preserve"> A</w:t>
      </w:r>
    </w:p>
    <w:p w14:paraId="6703A7BC" w14:textId="7395E98E" w:rsidR="00DB2B2B" w:rsidRDefault="00614508" w:rsidP="00DB2B2B">
      <w:pPr>
        <w:rPr>
          <w:rFonts w:eastAsiaTheme="minorEastAsia"/>
          <w:b/>
          <w:lang w:eastAsia="ko-KR"/>
        </w:rPr>
      </w:pPr>
      <w:r>
        <w:rPr>
          <w:rFonts w:eastAsiaTheme="minorEastAsia"/>
          <w:b/>
          <w:lang w:eastAsia="ko-KR"/>
        </w:rPr>
        <w:t>Proposal 10</w:t>
      </w:r>
      <w:r w:rsidRPr="00614508">
        <w:rPr>
          <w:rFonts w:eastAsiaTheme="minorEastAsia"/>
          <w:b/>
          <w:lang w:eastAsia="ko-KR"/>
        </w:rPr>
        <w:t>: A-</w:t>
      </w:r>
      <w:proofErr w:type="spellStart"/>
      <w:r w:rsidRPr="00614508">
        <w:rPr>
          <w:rFonts w:eastAsiaTheme="minorEastAsia"/>
          <w:b/>
          <w:lang w:eastAsia="ko-KR"/>
        </w:rPr>
        <w:t>IoT</w:t>
      </w:r>
      <w:proofErr w:type="spellEnd"/>
      <w:r w:rsidRPr="00614508">
        <w:rPr>
          <w:rFonts w:eastAsiaTheme="minorEastAsia"/>
          <w:b/>
          <w:lang w:eastAsia="ko-KR"/>
        </w:rPr>
        <w:t xml:space="preserve"> reader should be able to identify whether an A-</w:t>
      </w:r>
      <w:proofErr w:type="spellStart"/>
      <w:r>
        <w:rPr>
          <w:rFonts w:eastAsiaTheme="minorEastAsia"/>
          <w:b/>
          <w:lang w:eastAsia="ko-KR"/>
        </w:rPr>
        <w:t>IoT</w:t>
      </w:r>
      <w:proofErr w:type="spellEnd"/>
      <w:r>
        <w:rPr>
          <w:rFonts w:eastAsiaTheme="minorEastAsia"/>
          <w:b/>
          <w:lang w:eastAsia="ko-KR"/>
        </w:rPr>
        <w:t xml:space="preserve"> </w:t>
      </w:r>
      <w:proofErr w:type="spellStart"/>
      <w:r>
        <w:rPr>
          <w:rFonts w:eastAsiaTheme="minorEastAsia"/>
          <w:b/>
          <w:lang w:eastAsia="ko-KR"/>
        </w:rPr>
        <w:t>Msg</w:t>
      </w:r>
      <w:proofErr w:type="spellEnd"/>
      <w:r>
        <w:rPr>
          <w:rFonts w:eastAsiaTheme="minorEastAsia"/>
          <w:b/>
          <w:lang w:eastAsia="ko-KR"/>
        </w:rPr>
        <w:t xml:space="preserve"> A</w:t>
      </w:r>
      <w:r w:rsidRPr="00614508">
        <w:rPr>
          <w:rFonts w:eastAsiaTheme="minorEastAsia"/>
          <w:b/>
          <w:lang w:eastAsia="ko-KR"/>
        </w:rPr>
        <w:t xml:space="preserve"> is from </w:t>
      </w:r>
      <w:r>
        <w:rPr>
          <w:rFonts w:eastAsiaTheme="minorEastAsia"/>
          <w:b/>
          <w:lang w:eastAsia="ko-KR"/>
        </w:rPr>
        <w:t xml:space="preserve">a </w:t>
      </w:r>
      <w:r w:rsidRPr="00614508">
        <w:rPr>
          <w:rFonts w:eastAsiaTheme="minorEastAsia"/>
          <w:b/>
          <w:lang w:eastAsia="ko-KR"/>
        </w:rPr>
        <w:t>target A-</w:t>
      </w:r>
      <w:proofErr w:type="spellStart"/>
      <w:r w:rsidRPr="00614508">
        <w:rPr>
          <w:rFonts w:eastAsiaTheme="minorEastAsia"/>
          <w:b/>
          <w:lang w:eastAsia="ko-KR"/>
        </w:rPr>
        <w:t>IoT</w:t>
      </w:r>
      <w:proofErr w:type="spellEnd"/>
      <w:r w:rsidRPr="00614508">
        <w:rPr>
          <w:rFonts w:eastAsiaTheme="minorEastAsia"/>
          <w:b/>
          <w:lang w:eastAsia="ko-KR"/>
        </w:rPr>
        <w:t xml:space="preserve"> device. FFS how it </w:t>
      </w:r>
      <w:proofErr w:type="gramStart"/>
      <w:r w:rsidRPr="00614508">
        <w:rPr>
          <w:rFonts w:eastAsiaTheme="minorEastAsia"/>
          <w:b/>
          <w:lang w:eastAsia="ko-KR"/>
        </w:rPr>
        <w:t>can be achieved</w:t>
      </w:r>
      <w:proofErr w:type="gramEnd"/>
      <w:r w:rsidRPr="00614508">
        <w:rPr>
          <w:rFonts w:eastAsiaTheme="minorEastAsia"/>
          <w:b/>
          <w:lang w:eastAsia="ko-KR"/>
        </w:rPr>
        <w:t>.</w:t>
      </w:r>
    </w:p>
    <w:sectPr w:rsidR="00DB2B2B"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26388" w14:textId="77777777" w:rsidR="00A67566" w:rsidRDefault="00A67566">
      <w:pPr>
        <w:spacing w:after="0"/>
      </w:pPr>
      <w:r>
        <w:separator/>
      </w:r>
    </w:p>
  </w:endnote>
  <w:endnote w:type="continuationSeparator" w:id="0">
    <w:p w14:paraId="203DAEE4" w14:textId="77777777" w:rsidR="00A67566" w:rsidRDefault="00A675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CF6C1" w14:textId="77777777" w:rsidR="00A67566" w:rsidRDefault="00A67566">
      <w:pPr>
        <w:spacing w:after="0"/>
      </w:pPr>
      <w:r>
        <w:separator/>
      </w:r>
    </w:p>
  </w:footnote>
  <w:footnote w:type="continuationSeparator" w:id="0">
    <w:p w14:paraId="187409AF" w14:textId="77777777" w:rsidR="00A67566" w:rsidRDefault="00A675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D6FBA"/>
    <w:multiLevelType w:val="hybridMultilevel"/>
    <w:tmpl w:val="121CFC10"/>
    <w:lvl w:ilvl="0" w:tplc="424CC93E">
      <w:start w:val="6"/>
      <w:numFmt w:val="bullet"/>
      <w:lvlText w:val="-"/>
      <w:lvlJc w:val="left"/>
      <w:pPr>
        <w:ind w:left="1160" w:hanging="360"/>
      </w:pPr>
      <w:rPr>
        <w:rFonts w:ascii="Times New Roman" w:eastAsiaTheme="minorEastAsia" w:hAnsi="Times New Roman" w:cs="Times New Roman" w:hint="default"/>
      </w:rPr>
    </w:lvl>
    <w:lvl w:ilvl="1" w:tplc="40090003" w:tentative="1">
      <w:start w:val="1"/>
      <w:numFmt w:val="bullet"/>
      <w:lvlText w:val="o"/>
      <w:lvlJc w:val="left"/>
      <w:pPr>
        <w:ind w:left="1880" w:hanging="360"/>
      </w:pPr>
      <w:rPr>
        <w:rFonts w:ascii="Courier New" w:hAnsi="Courier New" w:cs="Courier New" w:hint="default"/>
      </w:rPr>
    </w:lvl>
    <w:lvl w:ilvl="2" w:tplc="40090005" w:tentative="1">
      <w:start w:val="1"/>
      <w:numFmt w:val="bullet"/>
      <w:lvlText w:val=""/>
      <w:lvlJc w:val="left"/>
      <w:pPr>
        <w:ind w:left="2600" w:hanging="360"/>
      </w:pPr>
      <w:rPr>
        <w:rFonts w:ascii="Wingdings" w:hAnsi="Wingdings" w:hint="default"/>
      </w:rPr>
    </w:lvl>
    <w:lvl w:ilvl="3" w:tplc="40090001" w:tentative="1">
      <w:start w:val="1"/>
      <w:numFmt w:val="bullet"/>
      <w:lvlText w:val=""/>
      <w:lvlJc w:val="left"/>
      <w:pPr>
        <w:ind w:left="3320" w:hanging="360"/>
      </w:pPr>
      <w:rPr>
        <w:rFonts w:ascii="Symbol" w:hAnsi="Symbol" w:hint="default"/>
      </w:rPr>
    </w:lvl>
    <w:lvl w:ilvl="4" w:tplc="40090003" w:tentative="1">
      <w:start w:val="1"/>
      <w:numFmt w:val="bullet"/>
      <w:lvlText w:val="o"/>
      <w:lvlJc w:val="left"/>
      <w:pPr>
        <w:ind w:left="4040" w:hanging="360"/>
      </w:pPr>
      <w:rPr>
        <w:rFonts w:ascii="Courier New" w:hAnsi="Courier New" w:cs="Courier New" w:hint="default"/>
      </w:rPr>
    </w:lvl>
    <w:lvl w:ilvl="5" w:tplc="40090005" w:tentative="1">
      <w:start w:val="1"/>
      <w:numFmt w:val="bullet"/>
      <w:lvlText w:val=""/>
      <w:lvlJc w:val="left"/>
      <w:pPr>
        <w:ind w:left="4760" w:hanging="360"/>
      </w:pPr>
      <w:rPr>
        <w:rFonts w:ascii="Wingdings" w:hAnsi="Wingdings" w:hint="default"/>
      </w:rPr>
    </w:lvl>
    <w:lvl w:ilvl="6" w:tplc="40090001" w:tentative="1">
      <w:start w:val="1"/>
      <w:numFmt w:val="bullet"/>
      <w:lvlText w:val=""/>
      <w:lvlJc w:val="left"/>
      <w:pPr>
        <w:ind w:left="5480" w:hanging="360"/>
      </w:pPr>
      <w:rPr>
        <w:rFonts w:ascii="Symbol" w:hAnsi="Symbol" w:hint="default"/>
      </w:rPr>
    </w:lvl>
    <w:lvl w:ilvl="7" w:tplc="40090003" w:tentative="1">
      <w:start w:val="1"/>
      <w:numFmt w:val="bullet"/>
      <w:lvlText w:val="o"/>
      <w:lvlJc w:val="left"/>
      <w:pPr>
        <w:ind w:left="6200" w:hanging="360"/>
      </w:pPr>
      <w:rPr>
        <w:rFonts w:ascii="Courier New" w:hAnsi="Courier New" w:cs="Courier New" w:hint="default"/>
      </w:rPr>
    </w:lvl>
    <w:lvl w:ilvl="8" w:tplc="40090005" w:tentative="1">
      <w:start w:val="1"/>
      <w:numFmt w:val="bullet"/>
      <w:lvlText w:val=""/>
      <w:lvlJc w:val="left"/>
      <w:pPr>
        <w:ind w:left="6920" w:hanging="360"/>
      </w:pPr>
      <w:rPr>
        <w:rFonts w:ascii="Wingdings" w:hAnsi="Wingdings" w:hint="default"/>
      </w:rPr>
    </w:lvl>
  </w:abstractNum>
  <w:abstractNum w:abstractNumId="2" w15:restartNumberingAfterBreak="0">
    <w:nsid w:val="04585733"/>
    <w:multiLevelType w:val="hybridMultilevel"/>
    <w:tmpl w:val="9CC6C30A"/>
    <w:lvl w:ilvl="0" w:tplc="18C8239A">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E347C0"/>
    <w:multiLevelType w:val="hybridMultilevel"/>
    <w:tmpl w:val="E4A2DAE0"/>
    <w:lvl w:ilvl="0" w:tplc="4E70A56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D636C5"/>
    <w:multiLevelType w:val="hybridMultilevel"/>
    <w:tmpl w:val="0F80257A"/>
    <w:lvl w:ilvl="0" w:tplc="8EF6E8FE">
      <w:start w:val="1"/>
      <w:numFmt w:val="decimal"/>
      <w:lvlText w:val="%1&gt;"/>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09ED6D7A"/>
    <w:multiLevelType w:val="hybridMultilevel"/>
    <w:tmpl w:val="49DA9ECA"/>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B446B76"/>
    <w:multiLevelType w:val="hybridMultilevel"/>
    <w:tmpl w:val="D0587CF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02B42AD"/>
    <w:multiLevelType w:val="hybridMultilevel"/>
    <w:tmpl w:val="5C06B60A"/>
    <w:lvl w:ilvl="0" w:tplc="0ABE9520">
      <w:start w:val="1"/>
      <w:numFmt w:val="bullet"/>
      <w:lvlText w:val="-"/>
      <w:lvlJc w:val="left"/>
      <w:pPr>
        <w:ind w:left="905" w:hanging="400"/>
      </w:pPr>
      <w:rPr>
        <w:rFonts w:ascii="Arial" w:eastAsia="바탕" w:hAnsi="Arial" w:cs="Arial"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9" w15:restartNumberingAfterBreak="0">
    <w:nsid w:val="24BE3C38"/>
    <w:multiLevelType w:val="hybridMultilevel"/>
    <w:tmpl w:val="EF760B08"/>
    <w:lvl w:ilvl="0" w:tplc="224C10FC">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335524"/>
    <w:multiLevelType w:val="hybridMultilevel"/>
    <w:tmpl w:val="49DA9ECA"/>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7BB5E8D"/>
    <w:multiLevelType w:val="hybridMultilevel"/>
    <w:tmpl w:val="049AFE2E"/>
    <w:lvl w:ilvl="0" w:tplc="A5CE4D3A">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9277EDD"/>
    <w:multiLevelType w:val="hybridMultilevel"/>
    <w:tmpl w:val="8BDC06A8"/>
    <w:lvl w:ilvl="0" w:tplc="7148544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E077CF"/>
    <w:multiLevelType w:val="hybridMultilevel"/>
    <w:tmpl w:val="AD8EC3C6"/>
    <w:lvl w:ilvl="0" w:tplc="69D8FEF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26506DA"/>
    <w:multiLevelType w:val="hybridMultilevel"/>
    <w:tmpl w:val="ACD6260E"/>
    <w:lvl w:ilvl="0" w:tplc="4CBE89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2982A17"/>
    <w:multiLevelType w:val="hybridMultilevel"/>
    <w:tmpl w:val="94A4D9DE"/>
    <w:lvl w:ilvl="0" w:tplc="5A54BD4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B7406C5"/>
    <w:multiLevelType w:val="hybridMultilevel"/>
    <w:tmpl w:val="518A895A"/>
    <w:lvl w:ilvl="0" w:tplc="CD746CD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3B877ACD"/>
    <w:multiLevelType w:val="hybridMultilevel"/>
    <w:tmpl w:val="ABA6921C"/>
    <w:lvl w:ilvl="0" w:tplc="4AFE72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CCC23D8"/>
    <w:multiLevelType w:val="hybridMultilevel"/>
    <w:tmpl w:val="EA901EAC"/>
    <w:lvl w:ilvl="0" w:tplc="424CC93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CDA248B"/>
    <w:multiLevelType w:val="hybridMultilevel"/>
    <w:tmpl w:val="0B6A3D94"/>
    <w:lvl w:ilvl="0" w:tplc="FCEC9C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715376"/>
    <w:multiLevelType w:val="hybridMultilevel"/>
    <w:tmpl w:val="8EEEB7B2"/>
    <w:lvl w:ilvl="0" w:tplc="CBD43F7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4C1A31"/>
    <w:multiLevelType w:val="hybridMultilevel"/>
    <w:tmpl w:val="506832FC"/>
    <w:lvl w:ilvl="0" w:tplc="360CBE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F8511D9"/>
    <w:multiLevelType w:val="hybridMultilevel"/>
    <w:tmpl w:val="B0EE3F2C"/>
    <w:lvl w:ilvl="0" w:tplc="A676AA60">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3857D8F"/>
    <w:multiLevelType w:val="hybridMultilevel"/>
    <w:tmpl w:val="D16EF20A"/>
    <w:lvl w:ilvl="0" w:tplc="74820DC0">
      <w:start w:val="2"/>
      <w:numFmt w:val="bullet"/>
      <w:lvlText w:val="-"/>
      <w:lvlJc w:val="left"/>
      <w:pPr>
        <w:ind w:left="760" w:hanging="360"/>
      </w:pPr>
      <w:rPr>
        <w:rFonts w:ascii="Times New Roman" w:eastAsiaTheme="minorEastAsia" w:hAnsi="Times New Roman" w:cs="Times New Roman" w:hint="default"/>
        <w:b w:val="0"/>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4134805"/>
    <w:multiLevelType w:val="multilevel"/>
    <w:tmpl w:val="4C582E7A"/>
    <w:lvl w:ilvl="0">
      <w:start w:val="3"/>
      <w:numFmt w:val="decimal"/>
      <w:lvlText w:val="%1"/>
      <w:lvlJc w:val="left"/>
      <w:pPr>
        <w:ind w:left="450" w:hanging="450"/>
      </w:pPr>
      <w:rPr>
        <w:rFonts w:eastAsiaTheme="minorEastAsia" w:hint="default"/>
        <w:sz w:val="32"/>
      </w:rPr>
    </w:lvl>
    <w:lvl w:ilvl="1">
      <w:start w:val="1"/>
      <w:numFmt w:val="decimal"/>
      <w:lvlText w:val="%1.%2"/>
      <w:lvlJc w:val="left"/>
      <w:pPr>
        <w:ind w:left="720" w:hanging="720"/>
      </w:pPr>
      <w:rPr>
        <w:rFonts w:eastAsiaTheme="minorEastAsia" w:hint="default"/>
        <w:sz w:val="32"/>
      </w:rPr>
    </w:lvl>
    <w:lvl w:ilvl="2">
      <w:start w:val="1"/>
      <w:numFmt w:val="decimal"/>
      <w:lvlText w:val="%1.%2.%3"/>
      <w:lvlJc w:val="left"/>
      <w:pPr>
        <w:ind w:left="720" w:hanging="720"/>
      </w:pPr>
      <w:rPr>
        <w:rFonts w:eastAsiaTheme="minorEastAsia" w:hint="default"/>
        <w:sz w:val="32"/>
      </w:rPr>
    </w:lvl>
    <w:lvl w:ilvl="3">
      <w:start w:val="1"/>
      <w:numFmt w:val="decimal"/>
      <w:lvlText w:val="%1.%2.%3.%4"/>
      <w:lvlJc w:val="left"/>
      <w:pPr>
        <w:ind w:left="1080" w:hanging="1080"/>
      </w:pPr>
      <w:rPr>
        <w:rFonts w:eastAsiaTheme="minorEastAsia" w:hint="default"/>
        <w:sz w:val="32"/>
      </w:rPr>
    </w:lvl>
    <w:lvl w:ilvl="4">
      <w:start w:val="1"/>
      <w:numFmt w:val="decimal"/>
      <w:lvlText w:val="%1.%2.%3.%4.%5"/>
      <w:lvlJc w:val="left"/>
      <w:pPr>
        <w:ind w:left="1440" w:hanging="1440"/>
      </w:pPr>
      <w:rPr>
        <w:rFonts w:eastAsiaTheme="minorEastAsia" w:hint="default"/>
        <w:sz w:val="32"/>
      </w:rPr>
    </w:lvl>
    <w:lvl w:ilvl="5">
      <w:start w:val="1"/>
      <w:numFmt w:val="decimal"/>
      <w:lvlText w:val="%1.%2.%3.%4.%5.%6"/>
      <w:lvlJc w:val="left"/>
      <w:pPr>
        <w:ind w:left="1440" w:hanging="1440"/>
      </w:pPr>
      <w:rPr>
        <w:rFonts w:eastAsiaTheme="minorEastAsia" w:hint="default"/>
        <w:sz w:val="32"/>
      </w:rPr>
    </w:lvl>
    <w:lvl w:ilvl="6">
      <w:start w:val="1"/>
      <w:numFmt w:val="decimal"/>
      <w:lvlText w:val="%1.%2.%3.%4.%5.%6.%7"/>
      <w:lvlJc w:val="left"/>
      <w:pPr>
        <w:ind w:left="1800" w:hanging="1800"/>
      </w:pPr>
      <w:rPr>
        <w:rFonts w:eastAsiaTheme="minorEastAsia" w:hint="default"/>
        <w:sz w:val="32"/>
      </w:rPr>
    </w:lvl>
    <w:lvl w:ilvl="7">
      <w:start w:val="1"/>
      <w:numFmt w:val="decimal"/>
      <w:lvlText w:val="%1.%2.%3.%4.%5.%6.%7.%8"/>
      <w:lvlJc w:val="left"/>
      <w:pPr>
        <w:ind w:left="1800" w:hanging="1800"/>
      </w:pPr>
      <w:rPr>
        <w:rFonts w:eastAsiaTheme="minorEastAsia" w:hint="default"/>
        <w:sz w:val="32"/>
      </w:rPr>
    </w:lvl>
    <w:lvl w:ilvl="8">
      <w:start w:val="1"/>
      <w:numFmt w:val="decimal"/>
      <w:lvlText w:val="%1.%2.%3.%4.%5.%6.%7.%8.%9"/>
      <w:lvlJc w:val="left"/>
      <w:pPr>
        <w:ind w:left="2160" w:hanging="2160"/>
      </w:pPr>
      <w:rPr>
        <w:rFonts w:eastAsiaTheme="minorEastAsia" w:hint="default"/>
        <w:sz w:val="32"/>
      </w:rPr>
    </w:lvl>
  </w:abstractNum>
  <w:abstractNum w:abstractNumId="26" w15:restartNumberingAfterBreak="0">
    <w:nsid w:val="45910381"/>
    <w:multiLevelType w:val="hybridMultilevel"/>
    <w:tmpl w:val="70A024B6"/>
    <w:lvl w:ilvl="0" w:tplc="99AC01F4">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71832B6"/>
    <w:multiLevelType w:val="hybridMultilevel"/>
    <w:tmpl w:val="67022B32"/>
    <w:lvl w:ilvl="0" w:tplc="375080D8">
      <w:start w:val="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A4B75A8"/>
    <w:multiLevelType w:val="multilevel"/>
    <w:tmpl w:val="E50A3EDA"/>
    <w:lvl w:ilvl="0">
      <w:start w:val="3"/>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891AB6"/>
    <w:multiLevelType w:val="hybridMultilevel"/>
    <w:tmpl w:val="101C6D28"/>
    <w:lvl w:ilvl="0" w:tplc="F0B870B6">
      <w:start w:val="1"/>
      <w:numFmt w:val="decimal"/>
      <w:lvlText w:val="%1)"/>
      <w:lvlJc w:val="left"/>
      <w:pPr>
        <w:ind w:left="800" w:hanging="40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C3D7CC8"/>
    <w:multiLevelType w:val="hybridMultilevel"/>
    <w:tmpl w:val="5B5658C2"/>
    <w:lvl w:ilvl="0" w:tplc="DFCAFE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C7E47E6"/>
    <w:multiLevelType w:val="hybridMultilevel"/>
    <w:tmpl w:val="DF183B06"/>
    <w:lvl w:ilvl="0" w:tplc="8A2C3F0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76C1BD0"/>
    <w:multiLevelType w:val="hybridMultilevel"/>
    <w:tmpl w:val="8C680108"/>
    <w:lvl w:ilvl="0" w:tplc="0622AC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024B37"/>
    <w:multiLevelType w:val="hybridMultilevel"/>
    <w:tmpl w:val="D24A186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8" w15:restartNumberingAfterBreak="0">
    <w:nsid w:val="70BD4A50"/>
    <w:multiLevelType w:val="hybridMultilevel"/>
    <w:tmpl w:val="ACD6260E"/>
    <w:lvl w:ilvl="0" w:tplc="4CBE89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40" w15:restartNumberingAfterBreak="0">
    <w:nsid w:val="74F1146E"/>
    <w:multiLevelType w:val="hybridMultilevel"/>
    <w:tmpl w:val="C0CAB92C"/>
    <w:lvl w:ilvl="0" w:tplc="25F45DA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DC1524"/>
    <w:multiLevelType w:val="hybridMultilevel"/>
    <w:tmpl w:val="754ECA26"/>
    <w:lvl w:ilvl="0" w:tplc="E900551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AB24763"/>
    <w:multiLevelType w:val="hybridMultilevel"/>
    <w:tmpl w:val="ED0206CE"/>
    <w:lvl w:ilvl="0" w:tplc="C374C892">
      <w:numFmt w:val="bullet"/>
      <w:lvlText w:val=""/>
      <w:lvlJc w:val="left"/>
      <w:pPr>
        <w:ind w:left="800" w:hanging="400"/>
      </w:pPr>
      <w:rPr>
        <w:rFonts w:ascii="Wingdings" w:eastAsia="MS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E723B35"/>
    <w:multiLevelType w:val="hybridMultilevel"/>
    <w:tmpl w:val="AC70B768"/>
    <w:lvl w:ilvl="0" w:tplc="530C83E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9"/>
  </w:num>
  <w:num w:numId="3">
    <w:abstractNumId w:val="43"/>
  </w:num>
  <w:num w:numId="4">
    <w:abstractNumId w:val="37"/>
  </w:num>
  <w:num w:numId="5">
    <w:abstractNumId w:val="34"/>
  </w:num>
  <w:num w:numId="6">
    <w:abstractNumId w:val="1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2"/>
  </w:num>
  <w:num w:numId="10">
    <w:abstractNumId w:val="29"/>
  </w:num>
  <w:num w:numId="11">
    <w:abstractNumId w:val="8"/>
  </w:num>
  <w:num w:numId="12">
    <w:abstractNumId w:val="21"/>
  </w:num>
  <w:num w:numId="13">
    <w:abstractNumId w:val="1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20"/>
  </w:num>
  <w:num w:numId="17">
    <w:abstractNumId w:val="3"/>
  </w:num>
  <w:num w:numId="18">
    <w:abstractNumId w:val="33"/>
  </w:num>
  <w:num w:numId="19">
    <w:abstractNumId w:val="35"/>
  </w:num>
  <w:num w:numId="20">
    <w:abstractNumId w:val="22"/>
  </w:num>
  <w:num w:numId="21">
    <w:abstractNumId w:val="2"/>
  </w:num>
  <w:num w:numId="22">
    <w:abstractNumId w:val="27"/>
  </w:num>
  <w:num w:numId="23">
    <w:abstractNumId w:val="40"/>
  </w:num>
  <w:num w:numId="24">
    <w:abstractNumId w:val="30"/>
  </w:num>
  <w:num w:numId="25">
    <w:abstractNumId w:val="44"/>
  </w:num>
  <w:num w:numId="26">
    <w:abstractNumId w:val="9"/>
  </w:num>
  <w:num w:numId="27">
    <w:abstractNumId w:val="11"/>
  </w:num>
  <w:num w:numId="28">
    <w:abstractNumId w:val="38"/>
  </w:num>
  <w:num w:numId="29">
    <w:abstractNumId w:val="15"/>
  </w:num>
  <w:num w:numId="30">
    <w:abstractNumId w:val="7"/>
  </w:num>
  <w:num w:numId="31">
    <w:abstractNumId w:val="19"/>
  </w:num>
  <w:num w:numId="32">
    <w:abstractNumId w:val="31"/>
  </w:num>
  <w:num w:numId="33">
    <w:abstractNumId w:val="4"/>
  </w:num>
  <w:num w:numId="34">
    <w:abstractNumId w:val="26"/>
  </w:num>
  <w:num w:numId="35">
    <w:abstractNumId w:val="6"/>
  </w:num>
  <w:num w:numId="36">
    <w:abstractNumId w:val="14"/>
  </w:num>
  <w:num w:numId="37">
    <w:abstractNumId w:val="23"/>
  </w:num>
  <w:num w:numId="38">
    <w:abstractNumId w:val="25"/>
  </w:num>
  <w:num w:numId="39">
    <w:abstractNumId w:val="28"/>
  </w:num>
  <w:num w:numId="40">
    <w:abstractNumId w:val="12"/>
  </w:num>
  <w:num w:numId="41">
    <w:abstractNumId w:val="1"/>
  </w:num>
  <w:num w:numId="42">
    <w:abstractNumId w:val="36"/>
  </w:num>
  <w:num w:numId="43">
    <w:abstractNumId w:val="32"/>
  </w:num>
  <w:num w:numId="44">
    <w:abstractNumId w:val="41"/>
  </w:num>
  <w:num w:numId="45">
    <w:abstractNumId w:val="5"/>
  </w:num>
  <w:num w:numId="46">
    <w:abstractNumId w:val="10"/>
  </w:num>
  <w:num w:numId="47">
    <w:abstractNumId w:val="13"/>
  </w:num>
  <w:num w:numId="48">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7EB"/>
    <w:rsid w:val="0001263F"/>
    <w:rsid w:val="00012A3B"/>
    <w:rsid w:val="00012E4E"/>
    <w:rsid w:val="000155FC"/>
    <w:rsid w:val="000156A4"/>
    <w:rsid w:val="00015C29"/>
    <w:rsid w:val="00016E30"/>
    <w:rsid w:val="0001771F"/>
    <w:rsid w:val="000222BD"/>
    <w:rsid w:val="000234DC"/>
    <w:rsid w:val="00023FE2"/>
    <w:rsid w:val="000249AC"/>
    <w:rsid w:val="000276B1"/>
    <w:rsid w:val="00027B2E"/>
    <w:rsid w:val="00027D5A"/>
    <w:rsid w:val="0003034F"/>
    <w:rsid w:val="00030538"/>
    <w:rsid w:val="00030B16"/>
    <w:rsid w:val="00031AD9"/>
    <w:rsid w:val="00032009"/>
    <w:rsid w:val="00035010"/>
    <w:rsid w:val="00035151"/>
    <w:rsid w:val="0003613A"/>
    <w:rsid w:val="00037458"/>
    <w:rsid w:val="00037B5E"/>
    <w:rsid w:val="00040B19"/>
    <w:rsid w:val="00041B7F"/>
    <w:rsid w:val="00041EE5"/>
    <w:rsid w:val="00041FFA"/>
    <w:rsid w:val="000428DF"/>
    <w:rsid w:val="000435EA"/>
    <w:rsid w:val="00045071"/>
    <w:rsid w:val="00046649"/>
    <w:rsid w:val="00050642"/>
    <w:rsid w:val="00050C70"/>
    <w:rsid w:val="00050E61"/>
    <w:rsid w:val="0005175D"/>
    <w:rsid w:val="0005192C"/>
    <w:rsid w:val="00051A37"/>
    <w:rsid w:val="00053AD7"/>
    <w:rsid w:val="00053F19"/>
    <w:rsid w:val="00055723"/>
    <w:rsid w:val="0005689C"/>
    <w:rsid w:val="00057721"/>
    <w:rsid w:val="00057793"/>
    <w:rsid w:val="000604DB"/>
    <w:rsid w:val="0006219F"/>
    <w:rsid w:val="0006249E"/>
    <w:rsid w:val="000628E4"/>
    <w:rsid w:val="00063535"/>
    <w:rsid w:val="0006407C"/>
    <w:rsid w:val="000644D6"/>
    <w:rsid w:val="00067385"/>
    <w:rsid w:val="000707BB"/>
    <w:rsid w:val="0007211B"/>
    <w:rsid w:val="000722E2"/>
    <w:rsid w:val="000724E8"/>
    <w:rsid w:val="0007282B"/>
    <w:rsid w:val="000728EA"/>
    <w:rsid w:val="000745A0"/>
    <w:rsid w:val="00075206"/>
    <w:rsid w:val="00075AA4"/>
    <w:rsid w:val="000769FF"/>
    <w:rsid w:val="000778D5"/>
    <w:rsid w:val="0008048E"/>
    <w:rsid w:val="0008148A"/>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4C69"/>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3E6E"/>
    <w:rsid w:val="000C5A13"/>
    <w:rsid w:val="000C6CF6"/>
    <w:rsid w:val="000C7258"/>
    <w:rsid w:val="000C72AF"/>
    <w:rsid w:val="000C7A8E"/>
    <w:rsid w:val="000D131C"/>
    <w:rsid w:val="000D1AC7"/>
    <w:rsid w:val="000D2BBA"/>
    <w:rsid w:val="000D2FFA"/>
    <w:rsid w:val="000D31CE"/>
    <w:rsid w:val="000D4B5F"/>
    <w:rsid w:val="000D52D7"/>
    <w:rsid w:val="000D64D3"/>
    <w:rsid w:val="000D64FC"/>
    <w:rsid w:val="000D7265"/>
    <w:rsid w:val="000D746C"/>
    <w:rsid w:val="000D7C1B"/>
    <w:rsid w:val="000E0B68"/>
    <w:rsid w:val="000E0BD8"/>
    <w:rsid w:val="000E11E3"/>
    <w:rsid w:val="000E33BE"/>
    <w:rsid w:val="000E372B"/>
    <w:rsid w:val="000E42F9"/>
    <w:rsid w:val="000E4414"/>
    <w:rsid w:val="000F0237"/>
    <w:rsid w:val="000F0E52"/>
    <w:rsid w:val="000F153C"/>
    <w:rsid w:val="000F1FF8"/>
    <w:rsid w:val="000F25EA"/>
    <w:rsid w:val="000F34D4"/>
    <w:rsid w:val="000F48EF"/>
    <w:rsid w:val="000F4AD8"/>
    <w:rsid w:val="000F6E76"/>
    <w:rsid w:val="000F7487"/>
    <w:rsid w:val="000F74AA"/>
    <w:rsid w:val="000F74BE"/>
    <w:rsid w:val="000F7908"/>
    <w:rsid w:val="000F7CCE"/>
    <w:rsid w:val="000F7F45"/>
    <w:rsid w:val="00101B42"/>
    <w:rsid w:val="00101DF8"/>
    <w:rsid w:val="00102183"/>
    <w:rsid w:val="001024E7"/>
    <w:rsid w:val="0010292A"/>
    <w:rsid w:val="001042C0"/>
    <w:rsid w:val="00105512"/>
    <w:rsid w:val="00105F59"/>
    <w:rsid w:val="001067A8"/>
    <w:rsid w:val="00106B9B"/>
    <w:rsid w:val="001077D0"/>
    <w:rsid w:val="0011005B"/>
    <w:rsid w:val="00112005"/>
    <w:rsid w:val="0011286A"/>
    <w:rsid w:val="00113459"/>
    <w:rsid w:val="00114879"/>
    <w:rsid w:val="00114A83"/>
    <w:rsid w:val="0011783D"/>
    <w:rsid w:val="0012076F"/>
    <w:rsid w:val="00120C47"/>
    <w:rsid w:val="00121CC4"/>
    <w:rsid w:val="00122BED"/>
    <w:rsid w:val="00123203"/>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616"/>
    <w:rsid w:val="001418AD"/>
    <w:rsid w:val="001418B3"/>
    <w:rsid w:val="001418B9"/>
    <w:rsid w:val="00141931"/>
    <w:rsid w:val="00142196"/>
    <w:rsid w:val="00142244"/>
    <w:rsid w:val="00144DB8"/>
    <w:rsid w:val="00144DE2"/>
    <w:rsid w:val="0014530D"/>
    <w:rsid w:val="00145E8E"/>
    <w:rsid w:val="00145FED"/>
    <w:rsid w:val="001471AB"/>
    <w:rsid w:val="00150662"/>
    <w:rsid w:val="00150F93"/>
    <w:rsid w:val="00151246"/>
    <w:rsid w:val="0015204F"/>
    <w:rsid w:val="00153AA1"/>
    <w:rsid w:val="0015459B"/>
    <w:rsid w:val="00155226"/>
    <w:rsid w:val="00155CEC"/>
    <w:rsid w:val="00156709"/>
    <w:rsid w:val="00156B79"/>
    <w:rsid w:val="00157547"/>
    <w:rsid w:val="00157A49"/>
    <w:rsid w:val="00157A8F"/>
    <w:rsid w:val="001608C2"/>
    <w:rsid w:val="001610BE"/>
    <w:rsid w:val="001615FA"/>
    <w:rsid w:val="00161A46"/>
    <w:rsid w:val="001629DA"/>
    <w:rsid w:val="001631C6"/>
    <w:rsid w:val="00163B5D"/>
    <w:rsid w:val="00165715"/>
    <w:rsid w:val="00166A81"/>
    <w:rsid w:val="00166E22"/>
    <w:rsid w:val="001672D4"/>
    <w:rsid w:val="00170040"/>
    <w:rsid w:val="00170AA9"/>
    <w:rsid w:val="00171E04"/>
    <w:rsid w:val="00172FA3"/>
    <w:rsid w:val="001734A4"/>
    <w:rsid w:val="00175884"/>
    <w:rsid w:val="001768B1"/>
    <w:rsid w:val="001770DF"/>
    <w:rsid w:val="001811CA"/>
    <w:rsid w:val="00181CC9"/>
    <w:rsid w:val="00181FDE"/>
    <w:rsid w:val="0018380E"/>
    <w:rsid w:val="0018479D"/>
    <w:rsid w:val="00184BE6"/>
    <w:rsid w:val="00185EF3"/>
    <w:rsid w:val="0018728C"/>
    <w:rsid w:val="00187E87"/>
    <w:rsid w:val="001909D2"/>
    <w:rsid w:val="00191330"/>
    <w:rsid w:val="00192D74"/>
    <w:rsid w:val="0019444E"/>
    <w:rsid w:val="001945B0"/>
    <w:rsid w:val="0019525D"/>
    <w:rsid w:val="001961F3"/>
    <w:rsid w:val="001A061D"/>
    <w:rsid w:val="001A06A1"/>
    <w:rsid w:val="001A0C19"/>
    <w:rsid w:val="001A1800"/>
    <w:rsid w:val="001A261D"/>
    <w:rsid w:val="001A3224"/>
    <w:rsid w:val="001A49AC"/>
    <w:rsid w:val="001A5CC9"/>
    <w:rsid w:val="001A64BF"/>
    <w:rsid w:val="001A661E"/>
    <w:rsid w:val="001A71BF"/>
    <w:rsid w:val="001A7CD8"/>
    <w:rsid w:val="001B12E9"/>
    <w:rsid w:val="001B1D7B"/>
    <w:rsid w:val="001B2027"/>
    <w:rsid w:val="001B3174"/>
    <w:rsid w:val="001B3228"/>
    <w:rsid w:val="001B3791"/>
    <w:rsid w:val="001B383F"/>
    <w:rsid w:val="001B453E"/>
    <w:rsid w:val="001B485B"/>
    <w:rsid w:val="001B4918"/>
    <w:rsid w:val="001B6AA6"/>
    <w:rsid w:val="001B6B82"/>
    <w:rsid w:val="001B7178"/>
    <w:rsid w:val="001C22D1"/>
    <w:rsid w:val="001C2FAF"/>
    <w:rsid w:val="001C37B6"/>
    <w:rsid w:val="001C476B"/>
    <w:rsid w:val="001C4E36"/>
    <w:rsid w:val="001C52CF"/>
    <w:rsid w:val="001C5FEA"/>
    <w:rsid w:val="001C6F8F"/>
    <w:rsid w:val="001C7B19"/>
    <w:rsid w:val="001D0C4E"/>
    <w:rsid w:val="001D14A5"/>
    <w:rsid w:val="001D1854"/>
    <w:rsid w:val="001D1D5E"/>
    <w:rsid w:val="001D2413"/>
    <w:rsid w:val="001D3125"/>
    <w:rsid w:val="001D393D"/>
    <w:rsid w:val="001D3DBE"/>
    <w:rsid w:val="001D493E"/>
    <w:rsid w:val="001D5742"/>
    <w:rsid w:val="001D5916"/>
    <w:rsid w:val="001D599F"/>
    <w:rsid w:val="001D6467"/>
    <w:rsid w:val="001D77AE"/>
    <w:rsid w:val="001E199F"/>
    <w:rsid w:val="001E4ADF"/>
    <w:rsid w:val="001E50B3"/>
    <w:rsid w:val="001E50C7"/>
    <w:rsid w:val="001E5D72"/>
    <w:rsid w:val="001E709C"/>
    <w:rsid w:val="001E74A4"/>
    <w:rsid w:val="001E7AA3"/>
    <w:rsid w:val="001E7E67"/>
    <w:rsid w:val="001F05A7"/>
    <w:rsid w:val="001F14AF"/>
    <w:rsid w:val="001F2912"/>
    <w:rsid w:val="001F302D"/>
    <w:rsid w:val="001F3249"/>
    <w:rsid w:val="001F63EE"/>
    <w:rsid w:val="001F6891"/>
    <w:rsid w:val="002020C4"/>
    <w:rsid w:val="00202BB0"/>
    <w:rsid w:val="00203A2B"/>
    <w:rsid w:val="00203AC5"/>
    <w:rsid w:val="00204F0B"/>
    <w:rsid w:val="00206362"/>
    <w:rsid w:val="0020648C"/>
    <w:rsid w:val="002067D4"/>
    <w:rsid w:val="0020713D"/>
    <w:rsid w:val="0021116A"/>
    <w:rsid w:val="00211879"/>
    <w:rsid w:val="0021218A"/>
    <w:rsid w:val="002138DC"/>
    <w:rsid w:val="00213F0E"/>
    <w:rsid w:val="0021407B"/>
    <w:rsid w:val="00214745"/>
    <w:rsid w:val="002160FB"/>
    <w:rsid w:val="0021767A"/>
    <w:rsid w:val="00217DEE"/>
    <w:rsid w:val="002205E0"/>
    <w:rsid w:val="0022094A"/>
    <w:rsid w:val="00220ACB"/>
    <w:rsid w:val="00221190"/>
    <w:rsid w:val="002212FE"/>
    <w:rsid w:val="00222349"/>
    <w:rsid w:val="00222AD4"/>
    <w:rsid w:val="00223060"/>
    <w:rsid w:val="0022399B"/>
    <w:rsid w:val="00224883"/>
    <w:rsid w:val="00230B60"/>
    <w:rsid w:val="00231FD7"/>
    <w:rsid w:val="00233100"/>
    <w:rsid w:val="002338E6"/>
    <w:rsid w:val="00233EBF"/>
    <w:rsid w:val="00234F91"/>
    <w:rsid w:val="00234FA2"/>
    <w:rsid w:val="002356A3"/>
    <w:rsid w:val="00237F88"/>
    <w:rsid w:val="0024241D"/>
    <w:rsid w:val="00242974"/>
    <w:rsid w:val="00242C09"/>
    <w:rsid w:val="002449BA"/>
    <w:rsid w:val="002462BB"/>
    <w:rsid w:val="00246400"/>
    <w:rsid w:val="0025007A"/>
    <w:rsid w:val="00250999"/>
    <w:rsid w:val="00251087"/>
    <w:rsid w:val="00251D77"/>
    <w:rsid w:val="00252ACB"/>
    <w:rsid w:val="0025380E"/>
    <w:rsid w:val="00253A1B"/>
    <w:rsid w:val="002542A5"/>
    <w:rsid w:val="00255EF9"/>
    <w:rsid w:val="0025629B"/>
    <w:rsid w:val="00257717"/>
    <w:rsid w:val="00257E09"/>
    <w:rsid w:val="002609C7"/>
    <w:rsid w:val="00260B84"/>
    <w:rsid w:val="002619E1"/>
    <w:rsid w:val="0026299A"/>
    <w:rsid w:val="002629E2"/>
    <w:rsid w:val="00263FFE"/>
    <w:rsid w:val="00264263"/>
    <w:rsid w:val="002644C7"/>
    <w:rsid w:val="00264714"/>
    <w:rsid w:val="00264994"/>
    <w:rsid w:val="00264AB3"/>
    <w:rsid w:val="00266DC0"/>
    <w:rsid w:val="002677AB"/>
    <w:rsid w:val="00267FD9"/>
    <w:rsid w:val="00267FEC"/>
    <w:rsid w:val="00271356"/>
    <w:rsid w:val="00272496"/>
    <w:rsid w:val="00272F3E"/>
    <w:rsid w:val="00273C08"/>
    <w:rsid w:val="002755C2"/>
    <w:rsid w:val="00275C64"/>
    <w:rsid w:val="00276FB0"/>
    <w:rsid w:val="00277E01"/>
    <w:rsid w:val="0028047A"/>
    <w:rsid w:val="00280770"/>
    <w:rsid w:val="00283A4E"/>
    <w:rsid w:val="00283CBE"/>
    <w:rsid w:val="00283EE8"/>
    <w:rsid w:val="00284B00"/>
    <w:rsid w:val="00284F6E"/>
    <w:rsid w:val="00285D28"/>
    <w:rsid w:val="00286142"/>
    <w:rsid w:val="0028615C"/>
    <w:rsid w:val="00290A23"/>
    <w:rsid w:val="00291340"/>
    <w:rsid w:val="002920C4"/>
    <w:rsid w:val="00294B29"/>
    <w:rsid w:val="00294DD1"/>
    <w:rsid w:val="00295482"/>
    <w:rsid w:val="0029738F"/>
    <w:rsid w:val="002976A1"/>
    <w:rsid w:val="00297952"/>
    <w:rsid w:val="002A00AC"/>
    <w:rsid w:val="002A04B4"/>
    <w:rsid w:val="002A07F5"/>
    <w:rsid w:val="002A085C"/>
    <w:rsid w:val="002A1041"/>
    <w:rsid w:val="002A16D4"/>
    <w:rsid w:val="002A1E6E"/>
    <w:rsid w:val="002A28F2"/>
    <w:rsid w:val="002A2A82"/>
    <w:rsid w:val="002A34F5"/>
    <w:rsid w:val="002A399D"/>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8EB"/>
    <w:rsid w:val="002C7F19"/>
    <w:rsid w:val="002D0D6E"/>
    <w:rsid w:val="002D15A0"/>
    <w:rsid w:val="002D17EC"/>
    <w:rsid w:val="002D1E64"/>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F46"/>
    <w:rsid w:val="002E2FD5"/>
    <w:rsid w:val="002E3259"/>
    <w:rsid w:val="002E3AFC"/>
    <w:rsid w:val="002E3CFE"/>
    <w:rsid w:val="002E43CB"/>
    <w:rsid w:val="002E4B1C"/>
    <w:rsid w:val="002E5741"/>
    <w:rsid w:val="002E588E"/>
    <w:rsid w:val="002E6C90"/>
    <w:rsid w:val="002F02C2"/>
    <w:rsid w:val="002F0F70"/>
    <w:rsid w:val="002F306F"/>
    <w:rsid w:val="002F3684"/>
    <w:rsid w:val="002F3D2B"/>
    <w:rsid w:val="002F4562"/>
    <w:rsid w:val="002F5D16"/>
    <w:rsid w:val="002F6167"/>
    <w:rsid w:val="002F68D0"/>
    <w:rsid w:val="0030101E"/>
    <w:rsid w:val="0030185C"/>
    <w:rsid w:val="0030251A"/>
    <w:rsid w:val="003027F8"/>
    <w:rsid w:val="00302EBC"/>
    <w:rsid w:val="003039DD"/>
    <w:rsid w:val="00305013"/>
    <w:rsid w:val="0030600A"/>
    <w:rsid w:val="00306049"/>
    <w:rsid w:val="0030742F"/>
    <w:rsid w:val="00307AD5"/>
    <w:rsid w:val="003100FC"/>
    <w:rsid w:val="003128E2"/>
    <w:rsid w:val="00314D62"/>
    <w:rsid w:val="00315D22"/>
    <w:rsid w:val="00315FA9"/>
    <w:rsid w:val="00317ECF"/>
    <w:rsid w:val="00317F58"/>
    <w:rsid w:val="003203DE"/>
    <w:rsid w:val="0032053D"/>
    <w:rsid w:val="00320E1E"/>
    <w:rsid w:val="00321919"/>
    <w:rsid w:val="0032259A"/>
    <w:rsid w:val="00322C2F"/>
    <w:rsid w:val="00325496"/>
    <w:rsid w:val="003255C5"/>
    <w:rsid w:val="003256E4"/>
    <w:rsid w:val="00325EA9"/>
    <w:rsid w:val="00326AB8"/>
    <w:rsid w:val="00326F71"/>
    <w:rsid w:val="00332440"/>
    <w:rsid w:val="00333F88"/>
    <w:rsid w:val="00334BD4"/>
    <w:rsid w:val="00335B5A"/>
    <w:rsid w:val="00335F62"/>
    <w:rsid w:val="00336605"/>
    <w:rsid w:val="003369F7"/>
    <w:rsid w:val="00337012"/>
    <w:rsid w:val="00337672"/>
    <w:rsid w:val="00340222"/>
    <w:rsid w:val="00340236"/>
    <w:rsid w:val="003404B0"/>
    <w:rsid w:val="00340528"/>
    <w:rsid w:val="00340534"/>
    <w:rsid w:val="003409C1"/>
    <w:rsid w:val="00340BEA"/>
    <w:rsid w:val="00340D05"/>
    <w:rsid w:val="00342855"/>
    <w:rsid w:val="00342E4B"/>
    <w:rsid w:val="00345808"/>
    <w:rsid w:val="00347296"/>
    <w:rsid w:val="003472D6"/>
    <w:rsid w:val="003475AD"/>
    <w:rsid w:val="00347F23"/>
    <w:rsid w:val="0035012A"/>
    <w:rsid w:val="003507BB"/>
    <w:rsid w:val="0035158B"/>
    <w:rsid w:val="00352170"/>
    <w:rsid w:val="0035297F"/>
    <w:rsid w:val="00355473"/>
    <w:rsid w:val="00355B1D"/>
    <w:rsid w:val="0035669F"/>
    <w:rsid w:val="003576B3"/>
    <w:rsid w:val="0036165D"/>
    <w:rsid w:val="003617EF"/>
    <w:rsid w:val="003633C1"/>
    <w:rsid w:val="00364C79"/>
    <w:rsid w:val="00365F81"/>
    <w:rsid w:val="0036689B"/>
    <w:rsid w:val="00366B31"/>
    <w:rsid w:val="003675D2"/>
    <w:rsid w:val="003710D1"/>
    <w:rsid w:val="00371875"/>
    <w:rsid w:val="00371BA0"/>
    <w:rsid w:val="003732D9"/>
    <w:rsid w:val="003737A7"/>
    <w:rsid w:val="00373D52"/>
    <w:rsid w:val="003756CA"/>
    <w:rsid w:val="003810DC"/>
    <w:rsid w:val="00383D29"/>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B93"/>
    <w:rsid w:val="003B2EAE"/>
    <w:rsid w:val="003B3377"/>
    <w:rsid w:val="003B4DEA"/>
    <w:rsid w:val="003B4E31"/>
    <w:rsid w:val="003B62A1"/>
    <w:rsid w:val="003B6603"/>
    <w:rsid w:val="003C0C68"/>
    <w:rsid w:val="003C23E2"/>
    <w:rsid w:val="003C2B8D"/>
    <w:rsid w:val="003C38D3"/>
    <w:rsid w:val="003C3B4F"/>
    <w:rsid w:val="003C54E6"/>
    <w:rsid w:val="003C7701"/>
    <w:rsid w:val="003C7794"/>
    <w:rsid w:val="003C77EA"/>
    <w:rsid w:val="003D09D6"/>
    <w:rsid w:val="003D2659"/>
    <w:rsid w:val="003D37A9"/>
    <w:rsid w:val="003D4702"/>
    <w:rsid w:val="003D470F"/>
    <w:rsid w:val="003D4BFF"/>
    <w:rsid w:val="003D4DB4"/>
    <w:rsid w:val="003D56AE"/>
    <w:rsid w:val="003D59AD"/>
    <w:rsid w:val="003D627C"/>
    <w:rsid w:val="003D6EBE"/>
    <w:rsid w:val="003D7B9F"/>
    <w:rsid w:val="003E09FB"/>
    <w:rsid w:val="003E0C2E"/>
    <w:rsid w:val="003E0E46"/>
    <w:rsid w:val="003E189B"/>
    <w:rsid w:val="003E1D2D"/>
    <w:rsid w:val="003E4376"/>
    <w:rsid w:val="003E492B"/>
    <w:rsid w:val="003F1A4B"/>
    <w:rsid w:val="003F1BDF"/>
    <w:rsid w:val="003F38A9"/>
    <w:rsid w:val="003F50C5"/>
    <w:rsid w:val="003F5E1C"/>
    <w:rsid w:val="003F606E"/>
    <w:rsid w:val="003F60C5"/>
    <w:rsid w:val="003F65D5"/>
    <w:rsid w:val="003F6606"/>
    <w:rsid w:val="003F71A9"/>
    <w:rsid w:val="003F7736"/>
    <w:rsid w:val="00401B43"/>
    <w:rsid w:val="00401C1A"/>
    <w:rsid w:val="00401C8F"/>
    <w:rsid w:val="00402A0B"/>
    <w:rsid w:val="00403453"/>
    <w:rsid w:val="004035AB"/>
    <w:rsid w:val="004035D8"/>
    <w:rsid w:val="00403EBB"/>
    <w:rsid w:val="004055A9"/>
    <w:rsid w:val="00405D36"/>
    <w:rsid w:val="00405FC5"/>
    <w:rsid w:val="0040738A"/>
    <w:rsid w:val="00411465"/>
    <w:rsid w:val="00413989"/>
    <w:rsid w:val="00413A40"/>
    <w:rsid w:val="0041516D"/>
    <w:rsid w:val="00415800"/>
    <w:rsid w:val="00415C83"/>
    <w:rsid w:val="0041630D"/>
    <w:rsid w:val="0041762A"/>
    <w:rsid w:val="00420484"/>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F9F"/>
    <w:rsid w:val="0043131C"/>
    <w:rsid w:val="00431FF7"/>
    <w:rsid w:val="00433314"/>
    <w:rsid w:val="00434F69"/>
    <w:rsid w:val="00436042"/>
    <w:rsid w:val="00436190"/>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33B7"/>
    <w:rsid w:val="00453C89"/>
    <w:rsid w:val="00454691"/>
    <w:rsid w:val="004555C4"/>
    <w:rsid w:val="00455619"/>
    <w:rsid w:val="00457305"/>
    <w:rsid w:val="00457A46"/>
    <w:rsid w:val="004608CE"/>
    <w:rsid w:val="00460B2E"/>
    <w:rsid w:val="00461FDD"/>
    <w:rsid w:val="0046204C"/>
    <w:rsid w:val="00462262"/>
    <w:rsid w:val="004623AA"/>
    <w:rsid w:val="0046278F"/>
    <w:rsid w:val="00462E70"/>
    <w:rsid w:val="00463669"/>
    <w:rsid w:val="004656B9"/>
    <w:rsid w:val="004673B6"/>
    <w:rsid w:val="00470455"/>
    <w:rsid w:val="00471224"/>
    <w:rsid w:val="00471315"/>
    <w:rsid w:val="0047166D"/>
    <w:rsid w:val="00471882"/>
    <w:rsid w:val="00472305"/>
    <w:rsid w:val="00473ED1"/>
    <w:rsid w:val="00473EF5"/>
    <w:rsid w:val="00477417"/>
    <w:rsid w:val="0047773C"/>
    <w:rsid w:val="00480BF2"/>
    <w:rsid w:val="00481641"/>
    <w:rsid w:val="0048579E"/>
    <w:rsid w:val="00487148"/>
    <w:rsid w:val="00487170"/>
    <w:rsid w:val="004876D5"/>
    <w:rsid w:val="004903B5"/>
    <w:rsid w:val="00490EBC"/>
    <w:rsid w:val="004916E7"/>
    <w:rsid w:val="00491A96"/>
    <w:rsid w:val="00492792"/>
    <w:rsid w:val="00492C68"/>
    <w:rsid w:val="004944DA"/>
    <w:rsid w:val="00495B4B"/>
    <w:rsid w:val="0049650D"/>
    <w:rsid w:val="004A12B3"/>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225"/>
    <w:rsid w:val="004B7F30"/>
    <w:rsid w:val="004C003B"/>
    <w:rsid w:val="004C1123"/>
    <w:rsid w:val="004C2954"/>
    <w:rsid w:val="004C4EF1"/>
    <w:rsid w:val="004C6985"/>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E01C0"/>
    <w:rsid w:val="004E0AE5"/>
    <w:rsid w:val="004E1AED"/>
    <w:rsid w:val="004E4D5C"/>
    <w:rsid w:val="004E5468"/>
    <w:rsid w:val="004E54D9"/>
    <w:rsid w:val="004E551D"/>
    <w:rsid w:val="004E6E94"/>
    <w:rsid w:val="004E70DE"/>
    <w:rsid w:val="004F057A"/>
    <w:rsid w:val="004F18F1"/>
    <w:rsid w:val="004F1A8F"/>
    <w:rsid w:val="004F1F7D"/>
    <w:rsid w:val="004F34D9"/>
    <w:rsid w:val="004F59DD"/>
    <w:rsid w:val="004F702E"/>
    <w:rsid w:val="00500A72"/>
    <w:rsid w:val="00501E76"/>
    <w:rsid w:val="00503A5D"/>
    <w:rsid w:val="00504215"/>
    <w:rsid w:val="00504D65"/>
    <w:rsid w:val="00504DC9"/>
    <w:rsid w:val="005052BA"/>
    <w:rsid w:val="00507417"/>
    <w:rsid w:val="00507A39"/>
    <w:rsid w:val="00507EEE"/>
    <w:rsid w:val="00510BFE"/>
    <w:rsid w:val="00513884"/>
    <w:rsid w:val="00517428"/>
    <w:rsid w:val="00520C10"/>
    <w:rsid w:val="00521A92"/>
    <w:rsid w:val="00522387"/>
    <w:rsid w:val="0052494D"/>
    <w:rsid w:val="00524FF2"/>
    <w:rsid w:val="00525486"/>
    <w:rsid w:val="00525B9E"/>
    <w:rsid w:val="0052720F"/>
    <w:rsid w:val="00531F9D"/>
    <w:rsid w:val="00533628"/>
    <w:rsid w:val="00535600"/>
    <w:rsid w:val="00535928"/>
    <w:rsid w:val="005414C8"/>
    <w:rsid w:val="00542A04"/>
    <w:rsid w:val="00542BA0"/>
    <w:rsid w:val="00546AAB"/>
    <w:rsid w:val="005474DB"/>
    <w:rsid w:val="00547C0F"/>
    <w:rsid w:val="005516DD"/>
    <w:rsid w:val="00552CE4"/>
    <w:rsid w:val="00553437"/>
    <w:rsid w:val="005557CE"/>
    <w:rsid w:val="00556534"/>
    <w:rsid w:val="005566B5"/>
    <w:rsid w:val="00556E5D"/>
    <w:rsid w:val="00556FF9"/>
    <w:rsid w:val="00560D6C"/>
    <w:rsid w:val="00561EED"/>
    <w:rsid w:val="005631B9"/>
    <w:rsid w:val="005641DC"/>
    <w:rsid w:val="00566533"/>
    <w:rsid w:val="005679BD"/>
    <w:rsid w:val="00570984"/>
    <w:rsid w:val="00570F1B"/>
    <w:rsid w:val="00571CB7"/>
    <w:rsid w:val="00572300"/>
    <w:rsid w:val="00572327"/>
    <w:rsid w:val="0057264A"/>
    <w:rsid w:val="0057432D"/>
    <w:rsid w:val="005746BC"/>
    <w:rsid w:val="00576683"/>
    <w:rsid w:val="00576742"/>
    <w:rsid w:val="0057790B"/>
    <w:rsid w:val="005802CC"/>
    <w:rsid w:val="00580B18"/>
    <w:rsid w:val="005841D0"/>
    <w:rsid w:val="00586450"/>
    <w:rsid w:val="005908D3"/>
    <w:rsid w:val="00591914"/>
    <w:rsid w:val="005928C8"/>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B05F4"/>
    <w:rsid w:val="005B0778"/>
    <w:rsid w:val="005B0B88"/>
    <w:rsid w:val="005B0E97"/>
    <w:rsid w:val="005B1CAD"/>
    <w:rsid w:val="005B1EFC"/>
    <w:rsid w:val="005B3919"/>
    <w:rsid w:val="005C0A9A"/>
    <w:rsid w:val="005C22F3"/>
    <w:rsid w:val="005C2437"/>
    <w:rsid w:val="005C302B"/>
    <w:rsid w:val="005C336F"/>
    <w:rsid w:val="005C4852"/>
    <w:rsid w:val="005C5A3A"/>
    <w:rsid w:val="005C5E82"/>
    <w:rsid w:val="005C676E"/>
    <w:rsid w:val="005C6894"/>
    <w:rsid w:val="005C71ED"/>
    <w:rsid w:val="005C7B56"/>
    <w:rsid w:val="005C7F81"/>
    <w:rsid w:val="005D2510"/>
    <w:rsid w:val="005D3589"/>
    <w:rsid w:val="005D442D"/>
    <w:rsid w:val="005D468C"/>
    <w:rsid w:val="005D4ADA"/>
    <w:rsid w:val="005D539E"/>
    <w:rsid w:val="005D641E"/>
    <w:rsid w:val="005D6512"/>
    <w:rsid w:val="005D7429"/>
    <w:rsid w:val="005E05B9"/>
    <w:rsid w:val="005E0CB4"/>
    <w:rsid w:val="005E16B5"/>
    <w:rsid w:val="005E1D7F"/>
    <w:rsid w:val="005E400F"/>
    <w:rsid w:val="005E55C5"/>
    <w:rsid w:val="005E5893"/>
    <w:rsid w:val="005E5A09"/>
    <w:rsid w:val="005E5AEE"/>
    <w:rsid w:val="005E5D46"/>
    <w:rsid w:val="005E5EC8"/>
    <w:rsid w:val="005E68B5"/>
    <w:rsid w:val="005E68B6"/>
    <w:rsid w:val="005E7406"/>
    <w:rsid w:val="005F00B0"/>
    <w:rsid w:val="005F187E"/>
    <w:rsid w:val="005F2802"/>
    <w:rsid w:val="005F2C99"/>
    <w:rsid w:val="005F3DBE"/>
    <w:rsid w:val="005F6B7A"/>
    <w:rsid w:val="005F721C"/>
    <w:rsid w:val="005F7989"/>
    <w:rsid w:val="005F7D3A"/>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3613"/>
    <w:rsid w:val="00614508"/>
    <w:rsid w:val="00614EF7"/>
    <w:rsid w:val="00615DE9"/>
    <w:rsid w:val="00616E47"/>
    <w:rsid w:val="006171AC"/>
    <w:rsid w:val="00617F4A"/>
    <w:rsid w:val="0062055D"/>
    <w:rsid w:val="00622A81"/>
    <w:rsid w:val="00624673"/>
    <w:rsid w:val="00624BDB"/>
    <w:rsid w:val="00626112"/>
    <w:rsid w:val="00626CF6"/>
    <w:rsid w:val="006305F2"/>
    <w:rsid w:val="006316F7"/>
    <w:rsid w:val="00631845"/>
    <w:rsid w:val="00631B79"/>
    <w:rsid w:val="00633939"/>
    <w:rsid w:val="00633B44"/>
    <w:rsid w:val="0063541C"/>
    <w:rsid w:val="006357B7"/>
    <w:rsid w:val="00640A53"/>
    <w:rsid w:val="00640F57"/>
    <w:rsid w:val="006422AC"/>
    <w:rsid w:val="00645469"/>
    <w:rsid w:val="00645EE9"/>
    <w:rsid w:val="00646D88"/>
    <w:rsid w:val="006471F1"/>
    <w:rsid w:val="00647D92"/>
    <w:rsid w:val="00647F11"/>
    <w:rsid w:val="00650766"/>
    <w:rsid w:val="006510D9"/>
    <w:rsid w:val="006528CE"/>
    <w:rsid w:val="00657EA1"/>
    <w:rsid w:val="006606D1"/>
    <w:rsid w:val="006609D6"/>
    <w:rsid w:val="006630F0"/>
    <w:rsid w:val="006646C8"/>
    <w:rsid w:val="006656D6"/>
    <w:rsid w:val="00665CDA"/>
    <w:rsid w:val="006666D4"/>
    <w:rsid w:val="006676DD"/>
    <w:rsid w:val="00670FD0"/>
    <w:rsid w:val="00671512"/>
    <w:rsid w:val="00671788"/>
    <w:rsid w:val="006718E5"/>
    <w:rsid w:val="0067399F"/>
    <w:rsid w:val="00673F8E"/>
    <w:rsid w:val="00674617"/>
    <w:rsid w:val="00674F57"/>
    <w:rsid w:val="006760E7"/>
    <w:rsid w:val="0067730C"/>
    <w:rsid w:val="00677CC5"/>
    <w:rsid w:val="00677CCD"/>
    <w:rsid w:val="00681862"/>
    <w:rsid w:val="00683FDC"/>
    <w:rsid w:val="0068473F"/>
    <w:rsid w:val="00684B99"/>
    <w:rsid w:val="00684FAE"/>
    <w:rsid w:val="0068566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AA0"/>
    <w:rsid w:val="00696CE6"/>
    <w:rsid w:val="00696D6A"/>
    <w:rsid w:val="00697CF7"/>
    <w:rsid w:val="00697E1B"/>
    <w:rsid w:val="006A1490"/>
    <w:rsid w:val="006A14A3"/>
    <w:rsid w:val="006A2335"/>
    <w:rsid w:val="006A26DD"/>
    <w:rsid w:val="006A3778"/>
    <w:rsid w:val="006A3FE0"/>
    <w:rsid w:val="006A48D0"/>
    <w:rsid w:val="006A4995"/>
    <w:rsid w:val="006A5639"/>
    <w:rsid w:val="006A62AD"/>
    <w:rsid w:val="006A6BFD"/>
    <w:rsid w:val="006B092F"/>
    <w:rsid w:val="006B315D"/>
    <w:rsid w:val="006B36FF"/>
    <w:rsid w:val="006B42EE"/>
    <w:rsid w:val="006B5676"/>
    <w:rsid w:val="006B5CB0"/>
    <w:rsid w:val="006C07D5"/>
    <w:rsid w:val="006C29DB"/>
    <w:rsid w:val="006C2A9D"/>
    <w:rsid w:val="006C315B"/>
    <w:rsid w:val="006C49E4"/>
    <w:rsid w:val="006C5870"/>
    <w:rsid w:val="006C5AEA"/>
    <w:rsid w:val="006C5F52"/>
    <w:rsid w:val="006C617E"/>
    <w:rsid w:val="006C6613"/>
    <w:rsid w:val="006C6CA7"/>
    <w:rsid w:val="006C7508"/>
    <w:rsid w:val="006C77D8"/>
    <w:rsid w:val="006D1B2E"/>
    <w:rsid w:val="006D27C5"/>
    <w:rsid w:val="006D31DB"/>
    <w:rsid w:val="006D32CA"/>
    <w:rsid w:val="006D3A56"/>
    <w:rsid w:val="006D41D9"/>
    <w:rsid w:val="006D55DA"/>
    <w:rsid w:val="006E013F"/>
    <w:rsid w:val="006E0653"/>
    <w:rsid w:val="006E0793"/>
    <w:rsid w:val="006E0F65"/>
    <w:rsid w:val="006E13DA"/>
    <w:rsid w:val="006E215C"/>
    <w:rsid w:val="006E3827"/>
    <w:rsid w:val="006E3AA1"/>
    <w:rsid w:val="006E489E"/>
    <w:rsid w:val="006E49FA"/>
    <w:rsid w:val="006E4BEE"/>
    <w:rsid w:val="006E58D8"/>
    <w:rsid w:val="006E6C71"/>
    <w:rsid w:val="006E790E"/>
    <w:rsid w:val="006F003E"/>
    <w:rsid w:val="006F15D4"/>
    <w:rsid w:val="006F2605"/>
    <w:rsid w:val="006F262B"/>
    <w:rsid w:val="006F57C8"/>
    <w:rsid w:val="006F76CF"/>
    <w:rsid w:val="007017F3"/>
    <w:rsid w:val="0070203B"/>
    <w:rsid w:val="00702248"/>
    <w:rsid w:val="0070236F"/>
    <w:rsid w:val="00705398"/>
    <w:rsid w:val="007055FA"/>
    <w:rsid w:val="0070601E"/>
    <w:rsid w:val="007061D5"/>
    <w:rsid w:val="007065BA"/>
    <w:rsid w:val="007075CF"/>
    <w:rsid w:val="00707E90"/>
    <w:rsid w:val="007112BD"/>
    <w:rsid w:val="00711991"/>
    <w:rsid w:val="00711D77"/>
    <w:rsid w:val="00712075"/>
    <w:rsid w:val="00712654"/>
    <w:rsid w:val="00713052"/>
    <w:rsid w:val="0071305F"/>
    <w:rsid w:val="0071335F"/>
    <w:rsid w:val="00713AC5"/>
    <w:rsid w:val="00715D28"/>
    <w:rsid w:val="00716C73"/>
    <w:rsid w:val="007179D4"/>
    <w:rsid w:val="00717D7E"/>
    <w:rsid w:val="007228B1"/>
    <w:rsid w:val="007237FA"/>
    <w:rsid w:val="00723F20"/>
    <w:rsid w:val="007250D8"/>
    <w:rsid w:val="00725D2F"/>
    <w:rsid w:val="00725FE7"/>
    <w:rsid w:val="00730369"/>
    <w:rsid w:val="007308A1"/>
    <w:rsid w:val="0073099F"/>
    <w:rsid w:val="00730D9F"/>
    <w:rsid w:val="00730E49"/>
    <w:rsid w:val="00733032"/>
    <w:rsid w:val="00733719"/>
    <w:rsid w:val="007342AB"/>
    <w:rsid w:val="007343C5"/>
    <w:rsid w:val="00734403"/>
    <w:rsid w:val="00734B60"/>
    <w:rsid w:val="00735641"/>
    <w:rsid w:val="00737643"/>
    <w:rsid w:val="007403EE"/>
    <w:rsid w:val="00740686"/>
    <w:rsid w:val="0074092F"/>
    <w:rsid w:val="00741077"/>
    <w:rsid w:val="0074168C"/>
    <w:rsid w:val="00741D90"/>
    <w:rsid w:val="007437AB"/>
    <w:rsid w:val="00743DF9"/>
    <w:rsid w:val="00745BD8"/>
    <w:rsid w:val="007463DA"/>
    <w:rsid w:val="0074708F"/>
    <w:rsid w:val="007472C5"/>
    <w:rsid w:val="00751A0C"/>
    <w:rsid w:val="0075319C"/>
    <w:rsid w:val="007534E8"/>
    <w:rsid w:val="00753CE0"/>
    <w:rsid w:val="007540FE"/>
    <w:rsid w:val="00755D62"/>
    <w:rsid w:val="0075704D"/>
    <w:rsid w:val="00765285"/>
    <w:rsid w:val="007719BF"/>
    <w:rsid w:val="00772B3F"/>
    <w:rsid w:val="00772E4E"/>
    <w:rsid w:val="00772F57"/>
    <w:rsid w:val="00773317"/>
    <w:rsid w:val="0077340F"/>
    <w:rsid w:val="007744C9"/>
    <w:rsid w:val="007751F9"/>
    <w:rsid w:val="00775B8D"/>
    <w:rsid w:val="00776D28"/>
    <w:rsid w:val="00780A8B"/>
    <w:rsid w:val="007812B5"/>
    <w:rsid w:val="007814E7"/>
    <w:rsid w:val="00781C9B"/>
    <w:rsid w:val="00781D0A"/>
    <w:rsid w:val="0078213C"/>
    <w:rsid w:val="00784EF5"/>
    <w:rsid w:val="0078589D"/>
    <w:rsid w:val="007869CE"/>
    <w:rsid w:val="007870F7"/>
    <w:rsid w:val="00787621"/>
    <w:rsid w:val="00787A2C"/>
    <w:rsid w:val="007911C6"/>
    <w:rsid w:val="0079231D"/>
    <w:rsid w:val="007929DC"/>
    <w:rsid w:val="00793F88"/>
    <w:rsid w:val="00794875"/>
    <w:rsid w:val="0079556D"/>
    <w:rsid w:val="00795952"/>
    <w:rsid w:val="00795BA6"/>
    <w:rsid w:val="00797032"/>
    <w:rsid w:val="0079717E"/>
    <w:rsid w:val="00797971"/>
    <w:rsid w:val="00797C1B"/>
    <w:rsid w:val="00797FF0"/>
    <w:rsid w:val="007A0022"/>
    <w:rsid w:val="007A1DE3"/>
    <w:rsid w:val="007A687C"/>
    <w:rsid w:val="007A6C51"/>
    <w:rsid w:val="007A71BA"/>
    <w:rsid w:val="007A7F1E"/>
    <w:rsid w:val="007B0B98"/>
    <w:rsid w:val="007B0C0C"/>
    <w:rsid w:val="007B0C52"/>
    <w:rsid w:val="007B206E"/>
    <w:rsid w:val="007B20FF"/>
    <w:rsid w:val="007B3DB3"/>
    <w:rsid w:val="007B75A5"/>
    <w:rsid w:val="007B7BF0"/>
    <w:rsid w:val="007C2DAE"/>
    <w:rsid w:val="007C3473"/>
    <w:rsid w:val="007C35B1"/>
    <w:rsid w:val="007C35E5"/>
    <w:rsid w:val="007C3603"/>
    <w:rsid w:val="007C3CEE"/>
    <w:rsid w:val="007C5FDF"/>
    <w:rsid w:val="007C6A46"/>
    <w:rsid w:val="007C6F5B"/>
    <w:rsid w:val="007D01C5"/>
    <w:rsid w:val="007D07DB"/>
    <w:rsid w:val="007D09C8"/>
    <w:rsid w:val="007D0F39"/>
    <w:rsid w:val="007D229B"/>
    <w:rsid w:val="007D2B0E"/>
    <w:rsid w:val="007D4740"/>
    <w:rsid w:val="007D48D9"/>
    <w:rsid w:val="007D5C2B"/>
    <w:rsid w:val="007D5EC9"/>
    <w:rsid w:val="007D64BD"/>
    <w:rsid w:val="007D7AEF"/>
    <w:rsid w:val="007E1D49"/>
    <w:rsid w:val="007E28ED"/>
    <w:rsid w:val="007E318B"/>
    <w:rsid w:val="007E42B4"/>
    <w:rsid w:val="007E4AD9"/>
    <w:rsid w:val="007E4C9A"/>
    <w:rsid w:val="007E51A5"/>
    <w:rsid w:val="007E5989"/>
    <w:rsid w:val="007E6385"/>
    <w:rsid w:val="007E6D72"/>
    <w:rsid w:val="007E7261"/>
    <w:rsid w:val="007E7D08"/>
    <w:rsid w:val="007F00AB"/>
    <w:rsid w:val="007F00DE"/>
    <w:rsid w:val="007F02C8"/>
    <w:rsid w:val="007F0DA7"/>
    <w:rsid w:val="007F1A8E"/>
    <w:rsid w:val="007F20CF"/>
    <w:rsid w:val="007F2148"/>
    <w:rsid w:val="007F218A"/>
    <w:rsid w:val="007F4BE7"/>
    <w:rsid w:val="007F564F"/>
    <w:rsid w:val="007F5870"/>
    <w:rsid w:val="007F5920"/>
    <w:rsid w:val="007F59CF"/>
    <w:rsid w:val="007F6FE9"/>
    <w:rsid w:val="007F7780"/>
    <w:rsid w:val="007F7DCD"/>
    <w:rsid w:val="0080015C"/>
    <w:rsid w:val="00800A9D"/>
    <w:rsid w:val="00800FE5"/>
    <w:rsid w:val="0080186F"/>
    <w:rsid w:val="00801C08"/>
    <w:rsid w:val="00801F44"/>
    <w:rsid w:val="00802202"/>
    <w:rsid w:val="00802DB7"/>
    <w:rsid w:val="00803479"/>
    <w:rsid w:val="008035DD"/>
    <w:rsid w:val="00807E66"/>
    <w:rsid w:val="0081195F"/>
    <w:rsid w:val="0081317E"/>
    <w:rsid w:val="008149DD"/>
    <w:rsid w:val="0081535F"/>
    <w:rsid w:val="00816278"/>
    <w:rsid w:val="00817904"/>
    <w:rsid w:val="00821959"/>
    <w:rsid w:val="0082216D"/>
    <w:rsid w:val="00823650"/>
    <w:rsid w:val="00824C40"/>
    <w:rsid w:val="00824CD0"/>
    <w:rsid w:val="008267E6"/>
    <w:rsid w:val="008274E5"/>
    <w:rsid w:val="00827E59"/>
    <w:rsid w:val="008312C3"/>
    <w:rsid w:val="0083143F"/>
    <w:rsid w:val="00832A95"/>
    <w:rsid w:val="00832CC8"/>
    <w:rsid w:val="00833535"/>
    <w:rsid w:val="00837450"/>
    <w:rsid w:val="00837FE5"/>
    <w:rsid w:val="0084056F"/>
    <w:rsid w:val="00841A7D"/>
    <w:rsid w:val="0084222D"/>
    <w:rsid w:val="00842650"/>
    <w:rsid w:val="008447A5"/>
    <w:rsid w:val="008449A3"/>
    <w:rsid w:val="0084553A"/>
    <w:rsid w:val="00846414"/>
    <w:rsid w:val="008517FD"/>
    <w:rsid w:val="00851D16"/>
    <w:rsid w:val="0085454B"/>
    <w:rsid w:val="00857A9F"/>
    <w:rsid w:val="008601B5"/>
    <w:rsid w:val="008604F9"/>
    <w:rsid w:val="00861593"/>
    <w:rsid w:val="0086284A"/>
    <w:rsid w:val="00862B45"/>
    <w:rsid w:val="008633C2"/>
    <w:rsid w:val="008644AB"/>
    <w:rsid w:val="008647BB"/>
    <w:rsid w:val="0086515B"/>
    <w:rsid w:val="00866B8E"/>
    <w:rsid w:val="00867032"/>
    <w:rsid w:val="0086725A"/>
    <w:rsid w:val="00870075"/>
    <w:rsid w:val="008700D7"/>
    <w:rsid w:val="008718E8"/>
    <w:rsid w:val="00871E03"/>
    <w:rsid w:val="00872B73"/>
    <w:rsid w:val="00873B03"/>
    <w:rsid w:val="0087405D"/>
    <w:rsid w:val="008740D1"/>
    <w:rsid w:val="00875BAD"/>
    <w:rsid w:val="00876A43"/>
    <w:rsid w:val="008800BD"/>
    <w:rsid w:val="00881257"/>
    <w:rsid w:val="00881F00"/>
    <w:rsid w:val="008823A7"/>
    <w:rsid w:val="008829C9"/>
    <w:rsid w:val="00883EFD"/>
    <w:rsid w:val="00884498"/>
    <w:rsid w:val="00884C20"/>
    <w:rsid w:val="00885D2F"/>
    <w:rsid w:val="0088616D"/>
    <w:rsid w:val="00886497"/>
    <w:rsid w:val="00887963"/>
    <w:rsid w:val="00890360"/>
    <w:rsid w:val="008914D6"/>
    <w:rsid w:val="0089216D"/>
    <w:rsid w:val="008925C3"/>
    <w:rsid w:val="008925DC"/>
    <w:rsid w:val="00893C45"/>
    <w:rsid w:val="00895EC7"/>
    <w:rsid w:val="00897D5E"/>
    <w:rsid w:val="008A0DAD"/>
    <w:rsid w:val="008A0FBD"/>
    <w:rsid w:val="008A166C"/>
    <w:rsid w:val="008A1EA4"/>
    <w:rsid w:val="008A3181"/>
    <w:rsid w:val="008A4E05"/>
    <w:rsid w:val="008A5B2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F35"/>
    <w:rsid w:val="008C4F7F"/>
    <w:rsid w:val="008C58E7"/>
    <w:rsid w:val="008C604A"/>
    <w:rsid w:val="008C668C"/>
    <w:rsid w:val="008C6821"/>
    <w:rsid w:val="008D174B"/>
    <w:rsid w:val="008D1B15"/>
    <w:rsid w:val="008D4C97"/>
    <w:rsid w:val="008D5694"/>
    <w:rsid w:val="008D5B33"/>
    <w:rsid w:val="008D5D57"/>
    <w:rsid w:val="008D78E2"/>
    <w:rsid w:val="008D7F5C"/>
    <w:rsid w:val="008E099B"/>
    <w:rsid w:val="008E0F29"/>
    <w:rsid w:val="008E15E8"/>
    <w:rsid w:val="008E255B"/>
    <w:rsid w:val="008E45BD"/>
    <w:rsid w:val="008E5986"/>
    <w:rsid w:val="008E5D3A"/>
    <w:rsid w:val="008E5DB6"/>
    <w:rsid w:val="008E5F41"/>
    <w:rsid w:val="008E6C7D"/>
    <w:rsid w:val="008E7313"/>
    <w:rsid w:val="008E7C3E"/>
    <w:rsid w:val="008F01CD"/>
    <w:rsid w:val="008F0AB0"/>
    <w:rsid w:val="008F2FB2"/>
    <w:rsid w:val="008F31B3"/>
    <w:rsid w:val="008F36E2"/>
    <w:rsid w:val="008F39E9"/>
    <w:rsid w:val="008F4E63"/>
    <w:rsid w:val="008F6B23"/>
    <w:rsid w:val="00900246"/>
    <w:rsid w:val="00900534"/>
    <w:rsid w:val="00901E94"/>
    <w:rsid w:val="00902F94"/>
    <w:rsid w:val="00904198"/>
    <w:rsid w:val="0090420F"/>
    <w:rsid w:val="00904640"/>
    <w:rsid w:val="0090477B"/>
    <w:rsid w:val="00905543"/>
    <w:rsid w:val="00905FA5"/>
    <w:rsid w:val="00906030"/>
    <w:rsid w:val="009066D7"/>
    <w:rsid w:val="009066DC"/>
    <w:rsid w:val="009071E6"/>
    <w:rsid w:val="009074AC"/>
    <w:rsid w:val="009101A2"/>
    <w:rsid w:val="0091051E"/>
    <w:rsid w:val="00910BE0"/>
    <w:rsid w:val="00911B12"/>
    <w:rsid w:val="00916887"/>
    <w:rsid w:val="00921EF1"/>
    <w:rsid w:val="00921F9D"/>
    <w:rsid w:val="009248DD"/>
    <w:rsid w:val="009255D1"/>
    <w:rsid w:val="009267CA"/>
    <w:rsid w:val="00926ED3"/>
    <w:rsid w:val="00927170"/>
    <w:rsid w:val="009271D4"/>
    <w:rsid w:val="009301D1"/>
    <w:rsid w:val="0093077B"/>
    <w:rsid w:val="00931AF7"/>
    <w:rsid w:val="00932264"/>
    <w:rsid w:val="00932D41"/>
    <w:rsid w:val="0093311F"/>
    <w:rsid w:val="00933A6A"/>
    <w:rsid w:val="00934968"/>
    <w:rsid w:val="00935105"/>
    <w:rsid w:val="0093636E"/>
    <w:rsid w:val="009365E5"/>
    <w:rsid w:val="00936D17"/>
    <w:rsid w:val="00941F96"/>
    <w:rsid w:val="00943AB8"/>
    <w:rsid w:val="00943CB9"/>
    <w:rsid w:val="009473EB"/>
    <w:rsid w:val="0095014B"/>
    <w:rsid w:val="00950B4D"/>
    <w:rsid w:val="009522F3"/>
    <w:rsid w:val="0095250A"/>
    <w:rsid w:val="00954236"/>
    <w:rsid w:val="00955B63"/>
    <w:rsid w:val="009570F4"/>
    <w:rsid w:val="00960268"/>
    <w:rsid w:val="009622E4"/>
    <w:rsid w:val="009627E9"/>
    <w:rsid w:val="0096350A"/>
    <w:rsid w:val="00963963"/>
    <w:rsid w:val="00963A3C"/>
    <w:rsid w:val="00963C90"/>
    <w:rsid w:val="0096554D"/>
    <w:rsid w:val="00965866"/>
    <w:rsid w:val="00970581"/>
    <w:rsid w:val="00970592"/>
    <w:rsid w:val="0097089A"/>
    <w:rsid w:val="00971171"/>
    <w:rsid w:val="00971B82"/>
    <w:rsid w:val="00972002"/>
    <w:rsid w:val="00972E0A"/>
    <w:rsid w:val="009737DF"/>
    <w:rsid w:val="009749CC"/>
    <w:rsid w:val="0097567B"/>
    <w:rsid w:val="00976CA0"/>
    <w:rsid w:val="00977DF0"/>
    <w:rsid w:val="0098004E"/>
    <w:rsid w:val="00981D52"/>
    <w:rsid w:val="00983474"/>
    <w:rsid w:val="009851F8"/>
    <w:rsid w:val="00987E06"/>
    <w:rsid w:val="009904E6"/>
    <w:rsid w:val="00990631"/>
    <w:rsid w:val="00990950"/>
    <w:rsid w:val="00991A87"/>
    <w:rsid w:val="0099262C"/>
    <w:rsid w:val="00993071"/>
    <w:rsid w:val="009938BE"/>
    <w:rsid w:val="009957FC"/>
    <w:rsid w:val="00996D83"/>
    <w:rsid w:val="009A0001"/>
    <w:rsid w:val="009A025F"/>
    <w:rsid w:val="009A1AB3"/>
    <w:rsid w:val="009A29BA"/>
    <w:rsid w:val="009A34C7"/>
    <w:rsid w:val="009A48E1"/>
    <w:rsid w:val="009A4CAA"/>
    <w:rsid w:val="009A4D1C"/>
    <w:rsid w:val="009A5087"/>
    <w:rsid w:val="009A5553"/>
    <w:rsid w:val="009A5B5E"/>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5735"/>
    <w:rsid w:val="009C58DA"/>
    <w:rsid w:val="009C6203"/>
    <w:rsid w:val="009C6923"/>
    <w:rsid w:val="009C6B2D"/>
    <w:rsid w:val="009C745D"/>
    <w:rsid w:val="009C7694"/>
    <w:rsid w:val="009C7B25"/>
    <w:rsid w:val="009C7C04"/>
    <w:rsid w:val="009D0B7D"/>
    <w:rsid w:val="009D0CAF"/>
    <w:rsid w:val="009D17D6"/>
    <w:rsid w:val="009D1807"/>
    <w:rsid w:val="009D1C12"/>
    <w:rsid w:val="009D2A08"/>
    <w:rsid w:val="009D3ADB"/>
    <w:rsid w:val="009D6D34"/>
    <w:rsid w:val="009D6D79"/>
    <w:rsid w:val="009D7A7E"/>
    <w:rsid w:val="009E1009"/>
    <w:rsid w:val="009E12C0"/>
    <w:rsid w:val="009E14D1"/>
    <w:rsid w:val="009E1987"/>
    <w:rsid w:val="009E3AA4"/>
    <w:rsid w:val="009E3D70"/>
    <w:rsid w:val="009E3F01"/>
    <w:rsid w:val="009E4360"/>
    <w:rsid w:val="009E4781"/>
    <w:rsid w:val="009E4CA0"/>
    <w:rsid w:val="009E4DEF"/>
    <w:rsid w:val="009E7ACA"/>
    <w:rsid w:val="009E7EB6"/>
    <w:rsid w:val="009F26A8"/>
    <w:rsid w:val="009F2EB8"/>
    <w:rsid w:val="009F2F48"/>
    <w:rsid w:val="009F319D"/>
    <w:rsid w:val="009F4D53"/>
    <w:rsid w:val="009F6891"/>
    <w:rsid w:val="009F6A2E"/>
    <w:rsid w:val="009F6A9D"/>
    <w:rsid w:val="009F7449"/>
    <w:rsid w:val="009F77E5"/>
    <w:rsid w:val="00A00549"/>
    <w:rsid w:val="00A00F3B"/>
    <w:rsid w:val="00A021AE"/>
    <w:rsid w:val="00A02D8F"/>
    <w:rsid w:val="00A033CD"/>
    <w:rsid w:val="00A0479F"/>
    <w:rsid w:val="00A049E7"/>
    <w:rsid w:val="00A04AE9"/>
    <w:rsid w:val="00A05854"/>
    <w:rsid w:val="00A05972"/>
    <w:rsid w:val="00A07131"/>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1F5"/>
    <w:rsid w:val="00A21EE9"/>
    <w:rsid w:val="00A230B9"/>
    <w:rsid w:val="00A24138"/>
    <w:rsid w:val="00A25A6E"/>
    <w:rsid w:val="00A2663C"/>
    <w:rsid w:val="00A26E50"/>
    <w:rsid w:val="00A273FE"/>
    <w:rsid w:val="00A30DFA"/>
    <w:rsid w:val="00A31573"/>
    <w:rsid w:val="00A318AB"/>
    <w:rsid w:val="00A32D4C"/>
    <w:rsid w:val="00A33683"/>
    <w:rsid w:val="00A34F78"/>
    <w:rsid w:val="00A34F8C"/>
    <w:rsid w:val="00A353FE"/>
    <w:rsid w:val="00A356A4"/>
    <w:rsid w:val="00A362AB"/>
    <w:rsid w:val="00A36902"/>
    <w:rsid w:val="00A375BD"/>
    <w:rsid w:val="00A37ED1"/>
    <w:rsid w:val="00A40430"/>
    <w:rsid w:val="00A40DBC"/>
    <w:rsid w:val="00A417A3"/>
    <w:rsid w:val="00A41C41"/>
    <w:rsid w:val="00A44029"/>
    <w:rsid w:val="00A44917"/>
    <w:rsid w:val="00A44FA2"/>
    <w:rsid w:val="00A46051"/>
    <w:rsid w:val="00A47368"/>
    <w:rsid w:val="00A47ABE"/>
    <w:rsid w:val="00A47D2C"/>
    <w:rsid w:val="00A504CF"/>
    <w:rsid w:val="00A51262"/>
    <w:rsid w:val="00A51AAC"/>
    <w:rsid w:val="00A51ABD"/>
    <w:rsid w:val="00A51C9F"/>
    <w:rsid w:val="00A52CCF"/>
    <w:rsid w:val="00A5502F"/>
    <w:rsid w:val="00A55C24"/>
    <w:rsid w:val="00A55D62"/>
    <w:rsid w:val="00A55EDC"/>
    <w:rsid w:val="00A56022"/>
    <w:rsid w:val="00A6052D"/>
    <w:rsid w:val="00A6224D"/>
    <w:rsid w:val="00A64D67"/>
    <w:rsid w:val="00A65665"/>
    <w:rsid w:val="00A663E2"/>
    <w:rsid w:val="00A66640"/>
    <w:rsid w:val="00A672D6"/>
    <w:rsid w:val="00A67566"/>
    <w:rsid w:val="00A6764D"/>
    <w:rsid w:val="00A75AA3"/>
    <w:rsid w:val="00A76DBA"/>
    <w:rsid w:val="00A77C76"/>
    <w:rsid w:val="00A77E8B"/>
    <w:rsid w:val="00A811EA"/>
    <w:rsid w:val="00A81CC4"/>
    <w:rsid w:val="00A82034"/>
    <w:rsid w:val="00A82407"/>
    <w:rsid w:val="00A827A7"/>
    <w:rsid w:val="00A828A8"/>
    <w:rsid w:val="00A83CCE"/>
    <w:rsid w:val="00A84536"/>
    <w:rsid w:val="00A8705A"/>
    <w:rsid w:val="00A91C15"/>
    <w:rsid w:val="00A91CD1"/>
    <w:rsid w:val="00A92215"/>
    <w:rsid w:val="00A92D45"/>
    <w:rsid w:val="00A93613"/>
    <w:rsid w:val="00A947DE"/>
    <w:rsid w:val="00A94FA7"/>
    <w:rsid w:val="00A95573"/>
    <w:rsid w:val="00A96A35"/>
    <w:rsid w:val="00A96A4D"/>
    <w:rsid w:val="00A978D8"/>
    <w:rsid w:val="00AA06AF"/>
    <w:rsid w:val="00AA2183"/>
    <w:rsid w:val="00AA232C"/>
    <w:rsid w:val="00AA3D41"/>
    <w:rsid w:val="00AA3E5B"/>
    <w:rsid w:val="00AA45AC"/>
    <w:rsid w:val="00AA5AE6"/>
    <w:rsid w:val="00AB04CA"/>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4E32"/>
    <w:rsid w:val="00AC7C03"/>
    <w:rsid w:val="00AC7E12"/>
    <w:rsid w:val="00AD0820"/>
    <w:rsid w:val="00AD1320"/>
    <w:rsid w:val="00AD1476"/>
    <w:rsid w:val="00AD195E"/>
    <w:rsid w:val="00AD1D68"/>
    <w:rsid w:val="00AD2129"/>
    <w:rsid w:val="00AD2920"/>
    <w:rsid w:val="00AD2A67"/>
    <w:rsid w:val="00AD32C8"/>
    <w:rsid w:val="00AD63E8"/>
    <w:rsid w:val="00AD6F75"/>
    <w:rsid w:val="00AD792B"/>
    <w:rsid w:val="00AE0942"/>
    <w:rsid w:val="00AE095F"/>
    <w:rsid w:val="00AE367B"/>
    <w:rsid w:val="00AE466F"/>
    <w:rsid w:val="00AE4E05"/>
    <w:rsid w:val="00AE5384"/>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7572"/>
    <w:rsid w:val="00B0786C"/>
    <w:rsid w:val="00B07B8D"/>
    <w:rsid w:val="00B100DC"/>
    <w:rsid w:val="00B101B2"/>
    <w:rsid w:val="00B109B8"/>
    <w:rsid w:val="00B10AF3"/>
    <w:rsid w:val="00B1104D"/>
    <w:rsid w:val="00B114F9"/>
    <w:rsid w:val="00B11907"/>
    <w:rsid w:val="00B1218E"/>
    <w:rsid w:val="00B124C7"/>
    <w:rsid w:val="00B13945"/>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30C07"/>
    <w:rsid w:val="00B3123B"/>
    <w:rsid w:val="00B31DDD"/>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513C"/>
    <w:rsid w:val="00B45645"/>
    <w:rsid w:val="00B45FC2"/>
    <w:rsid w:val="00B47CEF"/>
    <w:rsid w:val="00B50939"/>
    <w:rsid w:val="00B521F1"/>
    <w:rsid w:val="00B54206"/>
    <w:rsid w:val="00B5425C"/>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3644"/>
    <w:rsid w:val="00B636AC"/>
    <w:rsid w:val="00B66011"/>
    <w:rsid w:val="00B67215"/>
    <w:rsid w:val="00B700A4"/>
    <w:rsid w:val="00B71054"/>
    <w:rsid w:val="00B7171D"/>
    <w:rsid w:val="00B72481"/>
    <w:rsid w:val="00B72CCB"/>
    <w:rsid w:val="00B730F9"/>
    <w:rsid w:val="00B73FE4"/>
    <w:rsid w:val="00B7529E"/>
    <w:rsid w:val="00B75694"/>
    <w:rsid w:val="00B77ACF"/>
    <w:rsid w:val="00B80B49"/>
    <w:rsid w:val="00B8104F"/>
    <w:rsid w:val="00B819ED"/>
    <w:rsid w:val="00B820DE"/>
    <w:rsid w:val="00B82A90"/>
    <w:rsid w:val="00B82EE6"/>
    <w:rsid w:val="00B8488A"/>
    <w:rsid w:val="00B85782"/>
    <w:rsid w:val="00B8664C"/>
    <w:rsid w:val="00B866AE"/>
    <w:rsid w:val="00B86CCE"/>
    <w:rsid w:val="00B87F07"/>
    <w:rsid w:val="00B907D5"/>
    <w:rsid w:val="00B90A65"/>
    <w:rsid w:val="00B90C03"/>
    <w:rsid w:val="00B91F9C"/>
    <w:rsid w:val="00B930C6"/>
    <w:rsid w:val="00B93907"/>
    <w:rsid w:val="00B94110"/>
    <w:rsid w:val="00B941CB"/>
    <w:rsid w:val="00B95259"/>
    <w:rsid w:val="00B959CA"/>
    <w:rsid w:val="00B97E2E"/>
    <w:rsid w:val="00BA10D2"/>
    <w:rsid w:val="00BA1C40"/>
    <w:rsid w:val="00BA5328"/>
    <w:rsid w:val="00BA54A8"/>
    <w:rsid w:val="00BA556B"/>
    <w:rsid w:val="00BA6624"/>
    <w:rsid w:val="00BA6B92"/>
    <w:rsid w:val="00BA6C35"/>
    <w:rsid w:val="00BB0D09"/>
    <w:rsid w:val="00BB109D"/>
    <w:rsid w:val="00BB16CF"/>
    <w:rsid w:val="00BB1FF6"/>
    <w:rsid w:val="00BB204C"/>
    <w:rsid w:val="00BB32B3"/>
    <w:rsid w:val="00BB3AD8"/>
    <w:rsid w:val="00BB3FFC"/>
    <w:rsid w:val="00BB53F2"/>
    <w:rsid w:val="00BB63B6"/>
    <w:rsid w:val="00BB74CD"/>
    <w:rsid w:val="00BC03AA"/>
    <w:rsid w:val="00BC11D2"/>
    <w:rsid w:val="00BC1CCF"/>
    <w:rsid w:val="00BC321E"/>
    <w:rsid w:val="00BC4487"/>
    <w:rsid w:val="00BC7660"/>
    <w:rsid w:val="00BD0B1D"/>
    <w:rsid w:val="00BD1585"/>
    <w:rsid w:val="00BD23AA"/>
    <w:rsid w:val="00BD3E63"/>
    <w:rsid w:val="00BD4B75"/>
    <w:rsid w:val="00BD4CCB"/>
    <w:rsid w:val="00BD72A4"/>
    <w:rsid w:val="00BD7E32"/>
    <w:rsid w:val="00BE0211"/>
    <w:rsid w:val="00BE0B58"/>
    <w:rsid w:val="00BE0B82"/>
    <w:rsid w:val="00BE1BFB"/>
    <w:rsid w:val="00BE2137"/>
    <w:rsid w:val="00BE2A50"/>
    <w:rsid w:val="00BE2F8D"/>
    <w:rsid w:val="00BE474F"/>
    <w:rsid w:val="00BE4754"/>
    <w:rsid w:val="00BE4A65"/>
    <w:rsid w:val="00BE4E16"/>
    <w:rsid w:val="00BE5056"/>
    <w:rsid w:val="00BE50F7"/>
    <w:rsid w:val="00BE6801"/>
    <w:rsid w:val="00BF031B"/>
    <w:rsid w:val="00BF5598"/>
    <w:rsid w:val="00BF5E5C"/>
    <w:rsid w:val="00BF7EF2"/>
    <w:rsid w:val="00C00002"/>
    <w:rsid w:val="00C00D06"/>
    <w:rsid w:val="00C02169"/>
    <w:rsid w:val="00C02207"/>
    <w:rsid w:val="00C031C1"/>
    <w:rsid w:val="00C03B96"/>
    <w:rsid w:val="00C04370"/>
    <w:rsid w:val="00C043A4"/>
    <w:rsid w:val="00C061E0"/>
    <w:rsid w:val="00C10E54"/>
    <w:rsid w:val="00C10EE4"/>
    <w:rsid w:val="00C114F8"/>
    <w:rsid w:val="00C135FB"/>
    <w:rsid w:val="00C15610"/>
    <w:rsid w:val="00C1570D"/>
    <w:rsid w:val="00C16C4F"/>
    <w:rsid w:val="00C17D2D"/>
    <w:rsid w:val="00C22FB3"/>
    <w:rsid w:val="00C23802"/>
    <w:rsid w:val="00C23D88"/>
    <w:rsid w:val="00C244A8"/>
    <w:rsid w:val="00C24B79"/>
    <w:rsid w:val="00C2532E"/>
    <w:rsid w:val="00C25586"/>
    <w:rsid w:val="00C25775"/>
    <w:rsid w:val="00C25C13"/>
    <w:rsid w:val="00C26190"/>
    <w:rsid w:val="00C262DE"/>
    <w:rsid w:val="00C27617"/>
    <w:rsid w:val="00C27A94"/>
    <w:rsid w:val="00C30921"/>
    <w:rsid w:val="00C30A59"/>
    <w:rsid w:val="00C319BE"/>
    <w:rsid w:val="00C31AA4"/>
    <w:rsid w:val="00C31E6D"/>
    <w:rsid w:val="00C3239F"/>
    <w:rsid w:val="00C338CB"/>
    <w:rsid w:val="00C34457"/>
    <w:rsid w:val="00C34DB4"/>
    <w:rsid w:val="00C3723A"/>
    <w:rsid w:val="00C41317"/>
    <w:rsid w:val="00C41CE5"/>
    <w:rsid w:val="00C42A73"/>
    <w:rsid w:val="00C42CCA"/>
    <w:rsid w:val="00C42E69"/>
    <w:rsid w:val="00C43F38"/>
    <w:rsid w:val="00C44197"/>
    <w:rsid w:val="00C4427A"/>
    <w:rsid w:val="00C458B5"/>
    <w:rsid w:val="00C45DA4"/>
    <w:rsid w:val="00C45EA6"/>
    <w:rsid w:val="00C47F1F"/>
    <w:rsid w:val="00C518B6"/>
    <w:rsid w:val="00C5289D"/>
    <w:rsid w:val="00C52F2A"/>
    <w:rsid w:val="00C532A6"/>
    <w:rsid w:val="00C54039"/>
    <w:rsid w:val="00C562D1"/>
    <w:rsid w:val="00C56378"/>
    <w:rsid w:val="00C57810"/>
    <w:rsid w:val="00C57B48"/>
    <w:rsid w:val="00C608FA"/>
    <w:rsid w:val="00C6121E"/>
    <w:rsid w:val="00C6315B"/>
    <w:rsid w:val="00C63506"/>
    <w:rsid w:val="00C65861"/>
    <w:rsid w:val="00C66114"/>
    <w:rsid w:val="00C6632E"/>
    <w:rsid w:val="00C66A80"/>
    <w:rsid w:val="00C67306"/>
    <w:rsid w:val="00C677EE"/>
    <w:rsid w:val="00C702A1"/>
    <w:rsid w:val="00C7045C"/>
    <w:rsid w:val="00C723E8"/>
    <w:rsid w:val="00C7268E"/>
    <w:rsid w:val="00C73391"/>
    <w:rsid w:val="00C7352C"/>
    <w:rsid w:val="00C73832"/>
    <w:rsid w:val="00C739B8"/>
    <w:rsid w:val="00C74699"/>
    <w:rsid w:val="00C754B7"/>
    <w:rsid w:val="00C76EF8"/>
    <w:rsid w:val="00C77327"/>
    <w:rsid w:val="00C77CD4"/>
    <w:rsid w:val="00C82013"/>
    <w:rsid w:val="00C8316C"/>
    <w:rsid w:val="00C839B9"/>
    <w:rsid w:val="00C85678"/>
    <w:rsid w:val="00C86E4C"/>
    <w:rsid w:val="00C87B3B"/>
    <w:rsid w:val="00C87C97"/>
    <w:rsid w:val="00C91727"/>
    <w:rsid w:val="00C91947"/>
    <w:rsid w:val="00C91F78"/>
    <w:rsid w:val="00C91F84"/>
    <w:rsid w:val="00C928B1"/>
    <w:rsid w:val="00C943CC"/>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36A8"/>
    <w:rsid w:val="00CB38CD"/>
    <w:rsid w:val="00CB4081"/>
    <w:rsid w:val="00CB415E"/>
    <w:rsid w:val="00CB456C"/>
    <w:rsid w:val="00CB4BC1"/>
    <w:rsid w:val="00CB5B2C"/>
    <w:rsid w:val="00CB6ACD"/>
    <w:rsid w:val="00CC0827"/>
    <w:rsid w:val="00CC2090"/>
    <w:rsid w:val="00CC2EF7"/>
    <w:rsid w:val="00CC462C"/>
    <w:rsid w:val="00CD0362"/>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505C"/>
    <w:rsid w:val="00CE52C4"/>
    <w:rsid w:val="00CE6288"/>
    <w:rsid w:val="00CE6D78"/>
    <w:rsid w:val="00CE7641"/>
    <w:rsid w:val="00CE78F1"/>
    <w:rsid w:val="00CE7E48"/>
    <w:rsid w:val="00CF032C"/>
    <w:rsid w:val="00CF03C7"/>
    <w:rsid w:val="00CF2F13"/>
    <w:rsid w:val="00CF3687"/>
    <w:rsid w:val="00CF4D7B"/>
    <w:rsid w:val="00CF4F95"/>
    <w:rsid w:val="00CF5241"/>
    <w:rsid w:val="00D0058F"/>
    <w:rsid w:val="00D01337"/>
    <w:rsid w:val="00D028E3"/>
    <w:rsid w:val="00D02955"/>
    <w:rsid w:val="00D0519D"/>
    <w:rsid w:val="00D05643"/>
    <w:rsid w:val="00D05A09"/>
    <w:rsid w:val="00D0698B"/>
    <w:rsid w:val="00D06C72"/>
    <w:rsid w:val="00D0770C"/>
    <w:rsid w:val="00D07C4E"/>
    <w:rsid w:val="00D1141D"/>
    <w:rsid w:val="00D141CF"/>
    <w:rsid w:val="00D14C95"/>
    <w:rsid w:val="00D17987"/>
    <w:rsid w:val="00D200D1"/>
    <w:rsid w:val="00D20BAF"/>
    <w:rsid w:val="00D21E05"/>
    <w:rsid w:val="00D2338F"/>
    <w:rsid w:val="00D24736"/>
    <w:rsid w:val="00D247BD"/>
    <w:rsid w:val="00D248DA"/>
    <w:rsid w:val="00D24AE4"/>
    <w:rsid w:val="00D2530F"/>
    <w:rsid w:val="00D25BF6"/>
    <w:rsid w:val="00D2661A"/>
    <w:rsid w:val="00D3336C"/>
    <w:rsid w:val="00D336A4"/>
    <w:rsid w:val="00D33884"/>
    <w:rsid w:val="00D338D0"/>
    <w:rsid w:val="00D34096"/>
    <w:rsid w:val="00D3412F"/>
    <w:rsid w:val="00D34CBD"/>
    <w:rsid w:val="00D34DDB"/>
    <w:rsid w:val="00D40EAF"/>
    <w:rsid w:val="00D40F44"/>
    <w:rsid w:val="00D4183C"/>
    <w:rsid w:val="00D42FB8"/>
    <w:rsid w:val="00D43A63"/>
    <w:rsid w:val="00D440D8"/>
    <w:rsid w:val="00D44798"/>
    <w:rsid w:val="00D44E98"/>
    <w:rsid w:val="00D45565"/>
    <w:rsid w:val="00D47B64"/>
    <w:rsid w:val="00D5148B"/>
    <w:rsid w:val="00D51660"/>
    <w:rsid w:val="00D5185B"/>
    <w:rsid w:val="00D53593"/>
    <w:rsid w:val="00D53B6D"/>
    <w:rsid w:val="00D544BB"/>
    <w:rsid w:val="00D54C1C"/>
    <w:rsid w:val="00D56860"/>
    <w:rsid w:val="00D56D22"/>
    <w:rsid w:val="00D57916"/>
    <w:rsid w:val="00D60249"/>
    <w:rsid w:val="00D61128"/>
    <w:rsid w:val="00D61431"/>
    <w:rsid w:val="00D62CF8"/>
    <w:rsid w:val="00D63B14"/>
    <w:rsid w:val="00D63B70"/>
    <w:rsid w:val="00D63F27"/>
    <w:rsid w:val="00D64E17"/>
    <w:rsid w:val="00D65F3F"/>
    <w:rsid w:val="00D67425"/>
    <w:rsid w:val="00D70F12"/>
    <w:rsid w:val="00D71A1A"/>
    <w:rsid w:val="00D736C6"/>
    <w:rsid w:val="00D73C1D"/>
    <w:rsid w:val="00D74683"/>
    <w:rsid w:val="00D74CB6"/>
    <w:rsid w:val="00D7553F"/>
    <w:rsid w:val="00D75AC9"/>
    <w:rsid w:val="00D77249"/>
    <w:rsid w:val="00D80274"/>
    <w:rsid w:val="00D80A71"/>
    <w:rsid w:val="00D812FB"/>
    <w:rsid w:val="00D81921"/>
    <w:rsid w:val="00D83BC4"/>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667"/>
    <w:rsid w:val="00D9595E"/>
    <w:rsid w:val="00D969AE"/>
    <w:rsid w:val="00D973F1"/>
    <w:rsid w:val="00D97AB8"/>
    <w:rsid w:val="00DA0CB3"/>
    <w:rsid w:val="00DA0E49"/>
    <w:rsid w:val="00DA1A3E"/>
    <w:rsid w:val="00DA23B3"/>
    <w:rsid w:val="00DA3211"/>
    <w:rsid w:val="00DA37A6"/>
    <w:rsid w:val="00DA3ECA"/>
    <w:rsid w:val="00DA4F69"/>
    <w:rsid w:val="00DA54FE"/>
    <w:rsid w:val="00DA6D64"/>
    <w:rsid w:val="00DA70C7"/>
    <w:rsid w:val="00DB08E0"/>
    <w:rsid w:val="00DB0B9C"/>
    <w:rsid w:val="00DB2B2B"/>
    <w:rsid w:val="00DB528F"/>
    <w:rsid w:val="00DB5EF0"/>
    <w:rsid w:val="00DB6A05"/>
    <w:rsid w:val="00DC11F4"/>
    <w:rsid w:val="00DC1C92"/>
    <w:rsid w:val="00DC2963"/>
    <w:rsid w:val="00DC2A68"/>
    <w:rsid w:val="00DC35A6"/>
    <w:rsid w:val="00DC4605"/>
    <w:rsid w:val="00DC5DD7"/>
    <w:rsid w:val="00DC5F96"/>
    <w:rsid w:val="00DC68F7"/>
    <w:rsid w:val="00DC7000"/>
    <w:rsid w:val="00DC7A51"/>
    <w:rsid w:val="00DD02B3"/>
    <w:rsid w:val="00DD11EB"/>
    <w:rsid w:val="00DD2007"/>
    <w:rsid w:val="00DD2614"/>
    <w:rsid w:val="00DD2EBA"/>
    <w:rsid w:val="00DD2F08"/>
    <w:rsid w:val="00DD4BC5"/>
    <w:rsid w:val="00DD5DF9"/>
    <w:rsid w:val="00DE2323"/>
    <w:rsid w:val="00DE2B9E"/>
    <w:rsid w:val="00DE4C6C"/>
    <w:rsid w:val="00DE6597"/>
    <w:rsid w:val="00DE758E"/>
    <w:rsid w:val="00DF0C17"/>
    <w:rsid w:val="00DF1DDB"/>
    <w:rsid w:val="00DF2785"/>
    <w:rsid w:val="00DF2AB3"/>
    <w:rsid w:val="00DF2F12"/>
    <w:rsid w:val="00DF3FC6"/>
    <w:rsid w:val="00DF5C09"/>
    <w:rsid w:val="00DF7B89"/>
    <w:rsid w:val="00DF7C00"/>
    <w:rsid w:val="00E00AF7"/>
    <w:rsid w:val="00E00C0E"/>
    <w:rsid w:val="00E0198C"/>
    <w:rsid w:val="00E0317C"/>
    <w:rsid w:val="00E0356D"/>
    <w:rsid w:val="00E0557C"/>
    <w:rsid w:val="00E063C8"/>
    <w:rsid w:val="00E0654B"/>
    <w:rsid w:val="00E06C56"/>
    <w:rsid w:val="00E076D0"/>
    <w:rsid w:val="00E07C28"/>
    <w:rsid w:val="00E109CD"/>
    <w:rsid w:val="00E114D0"/>
    <w:rsid w:val="00E11F5E"/>
    <w:rsid w:val="00E12602"/>
    <w:rsid w:val="00E12C3F"/>
    <w:rsid w:val="00E15301"/>
    <w:rsid w:val="00E162D3"/>
    <w:rsid w:val="00E171F3"/>
    <w:rsid w:val="00E17409"/>
    <w:rsid w:val="00E174AE"/>
    <w:rsid w:val="00E219BC"/>
    <w:rsid w:val="00E21D0F"/>
    <w:rsid w:val="00E228DB"/>
    <w:rsid w:val="00E243DB"/>
    <w:rsid w:val="00E247D3"/>
    <w:rsid w:val="00E2640E"/>
    <w:rsid w:val="00E26ED3"/>
    <w:rsid w:val="00E27713"/>
    <w:rsid w:val="00E27E04"/>
    <w:rsid w:val="00E31BAB"/>
    <w:rsid w:val="00E350DB"/>
    <w:rsid w:val="00E35773"/>
    <w:rsid w:val="00E36FC1"/>
    <w:rsid w:val="00E37F2C"/>
    <w:rsid w:val="00E40FC7"/>
    <w:rsid w:val="00E415D4"/>
    <w:rsid w:val="00E4186C"/>
    <w:rsid w:val="00E41B55"/>
    <w:rsid w:val="00E41F24"/>
    <w:rsid w:val="00E44B53"/>
    <w:rsid w:val="00E4543F"/>
    <w:rsid w:val="00E45F4E"/>
    <w:rsid w:val="00E46004"/>
    <w:rsid w:val="00E478EB"/>
    <w:rsid w:val="00E50195"/>
    <w:rsid w:val="00E506FB"/>
    <w:rsid w:val="00E50826"/>
    <w:rsid w:val="00E51357"/>
    <w:rsid w:val="00E5136F"/>
    <w:rsid w:val="00E5153D"/>
    <w:rsid w:val="00E532E7"/>
    <w:rsid w:val="00E5557A"/>
    <w:rsid w:val="00E600AE"/>
    <w:rsid w:val="00E623E8"/>
    <w:rsid w:val="00E631B1"/>
    <w:rsid w:val="00E63756"/>
    <w:rsid w:val="00E63C49"/>
    <w:rsid w:val="00E63F13"/>
    <w:rsid w:val="00E644F4"/>
    <w:rsid w:val="00E653A5"/>
    <w:rsid w:val="00E6618E"/>
    <w:rsid w:val="00E66595"/>
    <w:rsid w:val="00E66DA4"/>
    <w:rsid w:val="00E6704B"/>
    <w:rsid w:val="00E7014A"/>
    <w:rsid w:val="00E7071E"/>
    <w:rsid w:val="00E707BF"/>
    <w:rsid w:val="00E71290"/>
    <w:rsid w:val="00E716A4"/>
    <w:rsid w:val="00E73658"/>
    <w:rsid w:val="00E74265"/>
    <w:rsid w:val="00E74395"/>
    <w:rsid w:val="00E743AD"/>
    <w:rsid w:val="00E74EE1"/>
    <w:rsid w:val="00E75A6A"/>
    <w:rsid w:val="00E75FB1"/>
    <w:rsid w:val="00E76720"/>
    <w:rsid w:val="00E769AF"/>
    <w:rsid w:val="00E776CA"/>
    <w:rsid w:val="00E829DC"/>
    <w:rsid w:val="00E838DF"/>
    <w:rsid w:val="00E8392A"/>
    <w:rsid w:val="00E84DCC"/>
    <w:rsid w:val="00E85ECE"/>
    <w:rsid w:val="00E86A25"/>
    <w:rsid w:val="00E86F56"/>
    <w:rsid w:val="00E87A31"/>
    <w:rsid w:val="00E9132A"/>
    <w:rsid w:val="00E918B2"/>
    <w:rsid w:val="00E92854"/>
    <w:rsid w:val="00E93840"/>
    <w:rsid w:val="00E948AD"/>
    <w:rsid w:val="00E95CBA"/>
    <w:rsid w:val="00E96273"/>
    <w:rsid w:val="00EA0E48"/>
    <w:rsid w:val="00EA1E83"/>
    <w:rsid w:val="00EA2473"/>
    <w:rsid w:val="00EA26B9"/>
    <w:rsid w:val="00EA2ABE"/>
    <w:rsid w:val="00EA32EE"/>
    <w:rsid w:val="00EA37CD"/>
    <w:rsid w:val="00EA3986"/>
    <w:rsid w:val="00EA3E8B"/>
    <w:rsid w:val="00EA53D1"/>
    <w:rsid w:val="00EA6B36"/>
    <w:rsid w:val="00EA7420"/>
    <w:rsid w:val="00EA7BF0"/>
    <w:rsid w:val="00EA7E6E"/>
    <w:rsid w:val="00EB01CF"/>
    <w:rsid w:val="00EB06A9"/>
    <w:rsid w:val="00EB1116"/>
    <w:rsid w:val="00EB24FC"/>
    <w:rsid w:val="00EB28EB"/>
    <w:rsid w:val="00EB33D3"/>
    <w:rsid w:val="00EB3D80"/>
    <w:rsid w:val="00EB4344"/>
    <w:rsid w:val="00EB4700"/>
    <w:rsid w:val="00EB4766"/>
    <w:rsid w:val="00EB4DF6"/>
    <w:rsid w:val="00EB6C40"/>
    <w:rsid w:val="00EB6E68"/>
    <w:rsid w:val="00EB78EF"/>
    <w:rsid w:val="00EC0BA7"/>
    <w:rsid w:val="00EC13EE"/>
    <w:rsid w:val="00EC1E2D"/>
    <w:rsid w:val="00EC2408"/>
    <w:rsid w:val="00EC3986"/>
    <w:rsid w:val="00EC413A"/>
    <w:rsid w:val="00EC44C6"/>
    <w:rsid w:val="00EC44CB"/>
    <w:rsid w:val="00EC4D55"/>
    <w:rsid w:val="00EC4ED7"/>
    <w:rsid w:val="00ED09E9"/>
    <w:rsid w:val="00ED2083"/>
    <w:rsid w:val="00ED3B0E"/>
    <w:rsid w:val="00ED4092"/>
    <w:rsid w:val="00ED57EB"/>
    <w:rsid w:val="00ED5E97"/>
    <w:rsid w:val="00ED5EC0"/>
    <w:rsid w:val="00ED64F0"/>
    <w:rsid w:val="00ED65C5"/>
    <w:rsid w:val="00ED6D49"/>
    <w:rsid w:val="00EE0CFB"/>
    <w:rsid w:val="00EE154A"/>
    <w:rsid w:val="00EE1E78"/>
    <w:rsid w:val="00EE4DF0"/>
    <w:rsid w:val="00EE608C"/>
    <w:rsid w:val="00EE73F9"/>
    <w:rsid w:val="00EF2F78"/>
    <w:rsid w:val="00EF3CA1"/>
    <w:rsid w:val="00EF4757"/>
    <w:rsid w:val="00EF5BB3"/>
    <w:rsid w:val="00EF7D80"/>
    <w:rsid w:val="00F01C10"/>
    <w:rsid w:val="00F01E1B"/>
    <w:rsid w:val="00F02C75"/>
    <w:rsid w:val="00F02CD1"/>
    <w:rsid w:val="00F0322A"/>
    <w:rsid w:val="00F03786"/>
    <w:rsid w:val="00F04F45"/>
    <w:rsid w:val="00F06FB0"/>
    <w:rsid w:val="00F07A9B"/>
    <w:rsid w:val="00F10369"/>
    <w:rsid w:val="00F10FC3"/>
    <w:rsid w:val="00F1129A"/>
    <w:rsid w:val="00F11BF9"/>
    <w:rsid w:val="00F11DBC"/>
    <w:rsid w:val="00F12D38"/>
    <w:rsid w:val="00F14E0F"/>
    <w:rsid w:val="00F150B4"/>
    <w:rsid w:val="00F163E5"/>
    <w:rsid w:val="00F16901"/>
    <w:rsid w:val="00F1693E"/>
    <w:rsid w:val="00F1701A"/>
    <w:rsid w:val="00F17237"/>
    <w:rsid w:val="00F20DF7"/>
    <w:rsid w:val="00F22470"/>
    <w:rsid w:val="00F22ACC"/>
    <w:rsid w:val="00F2540A"/>
    <w:rsid w:val="00F25942"/>
    <w:rsid w:val="00F25ACC"/>
    <w:rsid w:val="00F26ACE"/>
    <w:rsid w:val="00F26D24"/>
    <w:rsid w:val="00F26D67"/>
    <w:rsid w:val="00F27DE9"/>
    <w:rsid w:val="00F301C7"/>
    <w:rsid w:val="00F3079C"/>
    <w:rsid w:val="00F308B4"/>
    <w:rsid w:val="00F32510"/>
    <w:rsid w:val="00F32995"/>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116A"/>
    <w:rsid w:val="00F62D33"/>
    <w:rsid w:val="00F640CD"/>
    <w:rsid w:val="00F64F6B"/>
    <w:rsid w:val="00F665C6"/>
    <w:rsid w:val="00F71ADE"/>
    <w:rsid w:val="00F72722"/>
    <w:rsid w:val="00F731A6"/>
    <w:rsid w:val="00F74EA0"/>
    <w:rsid w:val="00F771D0"/>
    <w:rsid w:val="00F77965"/>
    <w:rsid w:val="00F806BA"/>
    <w:rsid w:val="00F815EA"/>
    <w:rsid w:val="00F81C60"/>
    <w:rsid w:val="00F82B58"/>
    <w:rsid w:val="00F835DD"/>
    <w:rsid w:val="00F83E12"/>
    <w:rsid w:val="00F8412F"/>
    <w:rsid w:val="00F854FD"/>
    <w:rsid w:val="00F874F8"/>
    <w:rsid w:val="00F87D4B"/>
    <w:rsid w:val="00F922CA"/>
    <w:rsid w:val="00F9283B"/>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66D"/>
    <w:rsid w:val="00FB5FDB"/>
    <w:rsid w:val="00FB6F82"/>
    <w:rsid w:val="00FB7AF1"/>
    <w:rsid w:val="00FC149E"/>
    <w:rsid w:val="00FC1BA7"/>
    <w:rsid w:val="00FC2D6C"/>
    <w:rsid w:val="00FC3686"/>
    <w:rsid w:val="00FC50D2"/>
    <w:rsid w:val="00FC55D8"/>
    <w:rsid w:val="00FC619E"/>
    <w:rsid w:val="00FC65AB"/>
    <w:rsid w:val="00FC707A"/>
    <w:rsid w:val="00FC7193"/>
    <w:rsid w:val="00FC7B76"/>
    <w:rsid w:val="00FD2035"/>
    <w:rsid w:val="00FD212E"/>
    <w:rsid w:val="00FD2288"/>
    <w:rsid w:val="00FD3F3C"/>
    <w:rsid w:val="00FD4AA7"/>
    <w:rsid w:val="00FD5FF3"/>
    <w:rsid w:val="00FD6197"/>
    <w:rsid w:val="00FD74DC"/>
    <w:rsid w:val="00FD7F10"/>
    <w:rsid w:val="00FE0364"/>
    <w:rsid w:val="00FE0FC9"/>
    <w:rsid w:val="00FE320F"/>
    <w:rsid w:val="00FE6EFB"/>
    <w:rsid w:val="00FE7D04"/>
    <w:rsid w:val="00FF082F"/>
    <w:rsid w:val="00FF1A2E"/>
    <w:rsid w:val="00FF2E7D"/>
    <w:rsid w:val="00FF3D3F"/>
    <w:rsid w:val="00FF5638"/>
    <w:rsid w:val="00FF5C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e">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0">
    <w:name w:val="표 구분선1"/>
    <w:basedOn w:val="a1"/>
    <w:next w:val="a5"/>
    <w:uiPriority w:val="39"/>
    <w:qFormat/>
    <w:rsid w:val="006B42EE"/>
    <w:pPr>
      <w:spacing w:after="0" w:line="240" w:lineRule="auto"/>
      <w:jc w:val="left"/>
    </w:pPr>
    <w:rPr>
      <w:rFonts w:ascii="Times New Roman" w:eastAsia="바탕"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5"/>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a0"/>
    <w:link w:val="Comments"/>
    <w:locked/>
    <w:rsid w:val="00FC149E"/>
    <w:rPr>
      <w:rFonts w:ascii="Arial" w:hAnsi="Arial" w:cs="Arial"/>
      <w:i/>
      <w:iCs/>
    </w:rPr>
  </w:style>
  <w:style w:type="paragraph" w:customStyle="1" w:styleId="Comments">
    <w:name w:val="Comments"/>
    <w:basedOn w:val="a"/>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a"/>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83979612">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B54D3-81B1-4ED7-BBE6-047FA1466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1814</Words>
  <Characters>10341</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(Weiping)</cp:lastModifiedBy>
  <cp:revision>6</cp:revision>
  <dcterms:created xsi:type="dcterms:W3CDTF">2024-05-10T08:04:00Z</dcterms:created>
  <dcterms:modified xsi:type="dcterms:W3CDTF">2024-05-10T08:37:00Z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